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4B8C" w:rsidRPr="00D7728B" w:rsidRDefault="00004B8C" w:rsidP="00823B96">
      <w:pPr>
        <w:widowControl w:val="0"/>
        <w:spacing w:after="160" w:line="360" w:lineRule="auto"/>
        <w:jc w:val="center"/>
        <w:rPr>
          <w:rFonts w:ascii="Sylfaen" w:hAnsi="Sylfaen" w:cs="Sylfaen"/>
          <w:b/>
          <w:bCs/>
        </w:rPr>
      </w:pPr>
      <w:r w:rsidRPr="00D7728B">
        <w:rPr>
          <w:rFonts w:ascii="Sylfaen" w:hAnsi="Sylfaen" w:cs="Sylfaen"/>
          <w:b/>
          <w:bCs/>
        </w:rPr>
        <w:t>ОБЪЯВЛЕНИЕ</w:t>
      </w:r>
    </w:p>
    <w:p w:rsidR="00004B8C" w:rsidRPr="00896069" w:rsidRDefault="00004B8C" w:rsidP="00FD64FD">
      <w:pPr>
        <w:widowControl w:val="0"/>
        <w:spacing w:after="160" w:line="360" w:lineRule="auto"/>
        <w:jc w:val="center"/>
        <w:rPr>
          <w:rFonts w:ascii="Sylfaen" w:hAnsi="Sylfaen" w:cs="Sylfaen"/>
          <w:b/>
          <w:bCs/>
        </w:rPr>
      </w:pPr>
      <w:r w:rsidRPr="00D7728B">
        <w:rPr>
          <w:rFonts w:ascii="Sylfaen" w:hAnsi="Sylfaen" w:cs="Sylfaen"/>
          <w:b/>
          <w:bCs/>
        </w:rPr>
        <w:t>об объявлении процедуры закупки несостоявшейся</w:t>
      </w:r>
    </w:p>
    <w:p w:rsidR="001B4AEB" w:rsidRPr="00086158" w:rsidRDefault="00004B8C" w:rsidP="005D510F">
      <w:pPr>
        <w:jc w:val="center"/>
        <w:rPr>
          <w:rFonts w:ascii="Arial Unicode" w:hAnsi="Arial Unicode" w:cs="Arial Unicode"/>
        </w:rPr>
      </w:pPr>
      <w:r w:rsidRPr="00D7728B">
        <w:rPr>
          <w:rFonts w:ascii="Sylfaen" w:hAnsi="Sylfaen" w:cs="Sylfaen"/>
        </w:rPr>
        <w:t xml:space="preserve">Код процедуры </w:t>
      </w:r>
      <w:r w:rsidRPr="004F2128">
        <w:rPr>
          <w:rFonts w:ascii="Arial Unicode" w:hAnsi="Arial Unicode" w:cs="Arial Unicode"/>
        </w:rPr>
        <w:t>НММЦ</w:t>
      </w:r>
      <w:r w:rsidRPr="004F2128">
        <w:rPr>
          <w:rFonts w:ascii="Arial Unicode" w:hAnsi="Arial Unicode" w:cs="Arial Unicode"/>
          <w:lang w:val="af-ZA"/>
        </w:rPr>
        <w:t>-</w:t>
      </w:r>
      <w:r w:rsidR="00212E75">
        <w:rPr>
          <w:rFonts w:ascii="Arial Unicode" w:hAnsi="Arial Unicode" w:cs="Arial Unicode"/>
          <w:lang w:val="af-ZA"/>
        </w:rPr>
        <w:t>З</w:t>
      </w:r>
      <w:r>
        <w:rPr>
          <w:rFonts w:ascii="Arial Unicode" w:hAnsi="Arial Unicode" w:cs="Arial Unicode"/>
          <w:lang w:val="af-ZA"/>
        </w:rPr>
        <w:t>К</w:t>
      </w:r>
      <w:r w:rsidRPr="004F2128">
        <w:rPr>
          <w:rFonts w:ascii="Arial Unicode" w:hAnsi="Arial Unicode" w:cs="Arial Unicode"/>
        </w:rPr>
        <w:t>ПТ</w:t>
      </w:r>
      <w:r w:rsidRPr="004F2128">
        <w:rPr>
          <w:rFonts w:ascii="Arial Unicode" w:hAnsi="Arial Unicode" w:cs="Arial Unicode"/>
          <w:lang w:val="af-ZA"/>
        </w:rPr>
        <w:t>-</w:t>
      </w:r>
      <w:r>
        <w:rPr>
          <w:rFonts w:ascii="Arial Unicode" w:hAnsi="Arial Unicode" w:cs="Arial Unicode"/>
        </w:rPr>
        <w:t>2</w:t>
      </w:r>
      <w:r w:rsidR="00086158" w:rsidRPr="00086158">
        <w:rPr>
          <w:rFonts w:ascii="Arial Unicode" w:hAnsi="Arial Unicode" w:cs="Arial Unicode"/>
        </w:rPr>
        <w:t>4/14</w:t>
      </w:r>
    </w:p>
    <w:p w:rsidR="00004B8C" w:rsidRPr="005F03D7" w:rsidRDefault="00004B8C" w:rsidP="00B47C40">
      <w:pPr>
        <w:widowControl w:val="0"/>
        <w:jc w:val="both"/>
        <w:rPr>
          <w:rFonts w:ascii="Sylfaen" w:hAnsi="Sylfaen" w:cs="Sylfaen"/>
          <w:sz w:val="20"/>
          <w:szCs w:val="20"/>
        </w:rPr>
      </w:pPr>
      <w:r w:rsidRPr="005F03D7">
        <w:rPr>
          <w:rFonts w:ascii="Sylfaen" w:hAnsi="Sylfaen" w:cs="Sylfaen"/>
          <w:sz w:val="20"/>
          <w:szCs w:val="20"/>
        </w:rPr>
        <w:t xml:space="preserve">        &lt;&lt;Норк-Мараш&gt;&gt; медицинский центр&gt;&gt; ЗАО ниже представляет информацию об объявлении несостоявшейся процедуры закупки под кодом </w:t>
      </w:r>
      <w:r w:rsidR="00212E75" w:rsidRPr="005F03D7">
        <w:rPr>
          <w:rFonts w:ascii="Sylfaen" w:hAnsi="Sylfaen" w:cs="Sylfaen"/>
          <w:sz w:val="20"/>
          <w:szCs w:val="20"/>
        </w:rPr>
        <w:t>НММЦ-З</w:t>
      </w:r>
      <w:r w:rsidRPr="005F03D7">
        <w:rPr>
          <w:rFonts w:ascii="Sylfaen" w:hAnsi="Sylfaen" w:cs="Sylfaen"/>
          <w:sz w:val="20"/>
          <w:szCs w:val="20"/>
        </w:rPr>
        <w:t>КПТ-2</w:t>
      </w:r>
      <w:r w:rsidR="00086158" w:rsidRPr="00086158">
        <w:rPr>
          <w:rFonts w:ascii="Sylfaen" w:hAnsi="Sylfaen" w:cs="Sylfaen"/>
          <w:sz w:val="20"/>
          <w:szCs w:val="20"/>
        </w:rPr>
        <w:t>4/14</w:t>
      </w:r>
      <w:r w:rsidRPr="005F03D7">
        <w:rPr>
          <w:rFonts w:ascii="Sylfaen" w:hAnsi="Sylfaen" w:cs="Sylfaen"/>
          <w:sz w:val="20"/>
          <w:szCs w:val="20"/>
        </w:rPr>
        <w:t xml:space="preserve">, организованной с целью приобретения </w:t>
      </w:r>
      <w:r w:rsidR="00086158" w:rsidRPr="00086158">
        <w:rPr>
          <w:rFonts w:ascii="Sylfaen" w:hAnsi="Sylfaen" w:cs="Sylfaen"/>
          <w:sz w:val="20"/>
          <w:szCs w:val="20"/>
        </w:rPr>
        <w:t xml:space="preserve">товаров и запчастей медицинского назначения  </w:t>
      </w:r>
      <w:r w:rsidR="005F03D7" w:rsidRPr="005F03D7">
        <w:rPr>
          <w:rFonts w:ascii="Sylfaen" w:hAnsi="Sylfaen" w:cs="Sylfaen"/>
          <w:sz w:val="20"/>
          <w:szCs w:val="20"/>
        </w:rPr>
        <w:t>для своих нужд:</w:t>
      </w:r>
      <w:r w:rsidRPr="005F03D7">
        <w:rPr>
          <w:rFonts w:ascii="Sylfaen" w:hAnsi="Sylfaen" w:cs="Sylfaen"/>
          <w:sz w:val="20"/>
          <w:szCs w:val="20"/>
        </w:rPr>
        <w:t xml:space="preserve">                         </w:t>
      </w:r>
    </w:p>
    <w:tbl>
      <w:tblPr>
        <w:tblW w:w="1143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773"/>
        <w:gridCol w:w="2388"/>
        <w:gridCol w:w="3740"/>
        <w:gridCol w:w="1473"/>
        <w:gridCol w:w="1481"/>
        <w:gridCol w:w="1576"/>
      </w:tblGrid>
      <w:tr w:rsidR="00522BDA" w:rsidRPr="00D7728B" w:rsidTr="000E7937">
        <w:trPr>
          <w:trHeight w:val="626"/>
          <w:jc w:val="center"/>
        </w:trPr>
        <w:tc>
          <w:tcPr>
            <w:tcW w:w="773" w:type="dxa"/>
            <w:vAlign w:val="center"/>
          </w:tcPr>
          <w:p w:rsidR="00522BDA" w:rsidRPr="005F03D7" w:rsidRDefault="00522BDA" w:rsidP="000E7937">
            <w:pPr>
              <w:widowControl w:val="0"/>
              <w:spacing w:after="120"/>
              <w:jc w:val="center"/>
              <w:rPr>
                <w:rFonts w:ascii="Sylfaen" w:hAnsi="Sylfaen" w:cs="Sylfaen"/>
                <w:b/>
                <w:bCs/>
                <w:sz w:val="16"/>
                <w:szCs w:val="16"/>
              </w:rPr>
            </w:pPr>
            <w:r w:rsidRPr="005F03D7">
              <w:rPr>
                <w:rFonts w:ascii="Sylfaen" w:hAnsi="Sylfaen" w:cs="Sylfaen"/>
                <w:b/>
                <w:bCs/>
                <w:sz w:val="16"/>
                <w:szCs w:val="16"/>
              </w:rPr>
              <w:t>Номер лота</w:t>
            </w:r>
          </w:p>
        </w:tc>
        <w:tc>
          <w:tcPr>
            <w:tcW w:w="2388" w:type="dxa"/>
            <w:vAlign w:val="center"/>
          </w:tcPr>
          <w:p w:rsidR="00522BDA" w:rsidRPr="005F03D7" w:rsidRDefault="000E7937" w:rsidP="000E7937">
            <w:pPr>
              <w:widowControl w:val="0"/>
              <w:spacing w:after="120"/>
              <w:jc w:val="center"/>
              <w:rPr>
                <w:rFonts w:ascii="Sylfaen" w:hAnsi="Sylfaen" w:cs="Sylfaen"/>
                <w:b/>
                <w:bCs/>
                <w:sz w:val="16"/>
                <w:szCs w:val="16"/>
              </w:rPr>
            </w:pPr>
            <w:r w:rsidRPr="000E7937">
              <w:rPr>
                <w:rFonts w:ascii="Sylfaen" w:hAnsi="Sylfaen" w:cs="Sylfaen"/>
                <w:b/>
                <w:bCs/>
                <w:sz w:val="16"/>
                <w:szCs w:val="16"/>
              </w:rPr>
              <w:t>наименование Товара</w:t>
            </w:r>
          </w:p>
        </w:tc>
        <w:tc>
          <w:tcPr>
            <w:tcW w:w="3740" w:type="dxa"/>
            <w:vAlign w:val="center"/>
          </w:tcPr>
          <w:p w:rsidR="00522BDA" w:rsidRPr="005F03D7" w:rsidRDefault="000E7937" w:rsidP="000E7937">
            <w:pPr>
              <w:widowControl w:val="0"/>
              <w:spacing w:after="120"/>
              <w:jc w:val="center"/>
              <w:rPr>
                <w:rFonts w:ascii="Sylfaen" w:hAnsi="Sylfaen" w:cs="Sylfaen"/>
                <w:b/>
                <w:bCs/>
                <w:sz w:val="16"/>
                <w:szCs w:val="16"/>
              </w:rPr>
            </w:pPr>
            <w:r w:rsidRPr="005F03D7">
              <w:rPr>
                <w:rFonts w:ascii="Sylfaen" w:hAnsi="Sylfaen" w:cs="Sylfaen"/>
                <w:b/>
                <w:bCs/>
                <w:sz w:val="16"/>
                <w:szCs w:val="16"/>
              </w:rPr>
              <w:t>Краткое описание предмета закупки</w:t>
            </w:r>
          </w:p>
        </w:tc>
        <w:tc>
          <w:tcPr>
            <w:tcW w:w="1473" w:type="dxa"/>
            <w:vAlign w:val="center"/>
          </w:tcPr>
          <w:p w:rsidR="00522BDA" w:rsidRPr="005F03D7" w:rsidRDefault="00522BDA" w:rsidP="000E7937">
            <w:pPr>
              <w:widowControl w:val="0"/>
              <w:spacing w:after="120"/>
              <w:jc w:val="center"/>
              <w:rPr>
                <w:rFonts w:ascii="Sylfaen" w:hAnsi="Sylfaen" w:cs="Sylfaen"/>
                <w:b/>
                <w:bCs/>
                <w:sz w:val="16"/>
                <w:szCs w:val="16"/>
              </w:rPr>
            </w:pPr>
            <w:r w:rsidRPr="005F03D7">
              <w:rPr>
                <w:rFonts w:ascii="Sylfaen" w:hAnsi="Sylfaen" w:cs="Sylfaen"/>
                <w:b/>
                <w:bCs/>
                <w:sz w:val="16"/>
                <w:szCs w:val="16"/>
              </w:rPr>
              <w:t>Наименования участников процедуры закупки при наличии таковых</w:t>
            </w:r>
          </w:p>
        </w:tc>
        <w:tc>
          <w:tcPr>
            <w:tcW w:w="1481" w:type="dxa"/>
            <w:vAlign w:val="center"/>
          </w:tcPr>
          <w:p w:rsidR="00522BDA" w:rsidRPr="005F03D7" w:rsidRDefault="00522BDA" w:rsidP="000E7937">
            <w:pPr>
              <w:widowControl w:val="0"/>
              <w:spacing w:after="120"/>
              <w:jc w:val="center"/>
              <w:rPr>
                <w:rFonts w:ascii="Sylfaen" w:hAnsi="Sylfaen" w:cs="Sylfaen"/>
                <w:b/>
                <w:bCs/>
                <w:sz w:val="16"/>
                <w:szCs w:val="16"/>
              </w:rPr>
            </w:pPr>
            <w:r w:rsidRPr="005F03D7">
              <w:rPr>
                <w:rFonts w:ascii="Sylfaen" w:hAnsi="Sylfaen" w:cs="Sylfaen"/>
                <w:b/>
                <w:bCs/>
                <w:sz w:val="16"/>
                <w:szCs w:val="16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:rsidR="00522BDA" w:rsidRPr="005F03D7" w:rsidRDefault="00522BDA" w:rsidP="000E7937">
            <w:pPr>
              <w:widowControl w:val="0"/>
              <w:spacing w:after="120"/>
              <w:jc w:val="center"/>
              <w:rPr>
                <w:rFonts w:ascii="Sylfaen" w:hAnsi="Sylfaen" w:cs="Sylfaen"/>
                <w:b/>
                <w:bCs/>
                <w:sz w:val="16"/>
                <w:szCs w:val="16"/>
              </w:rPr>
            </w:pPr>
            <w:r w:rsidRPr="005F03D7">
              <w:rPr>
                <w:rFonts w:ascii="Sylfaen" w:hAnsi="Sylfaen" w:cs="Sylfaen"/>
                <w:sz w:val="16"/>
                <w:szCs w:val="16"/>
              </w:rPr>
              <w:t>/подчеркнуть соответствующую строку/</w:t>
            </w:r>
          </w:p>
        </w:tc>
        <w:tc>
          <w:tcPr>
            <w:tcW w:w="1576" w:type="dxa"/>
            <w:vAlign w:val="center"/>
          </w:tcPr>
          <w:p w:rsidR="00522BDA" w:rsidRPr="005F03D7" w:rsidRDefault="00522BDA" w:rsidP="000E7937">
            <w:pPr>
              <w:widowControl w:val="0"/>
              <w:spacing w:after="120"/>
              <w:jc w:val="center"/>
              <w:rPr>
                <w:rFonts w:ascii="Sylfaen" w:hAnsi="Sylfaen" w:cs="Sylfaen"/>
                <w:b/>
                <w:bCs/>
                <w:sz w:val="16"/>
                <w:szCs w:val="16"/>
              </w:rPr>
            </w:pPr>
            <w:r w:rsidRPr="005F03D7">
              <w:rPr>
                <w:rFonts w:ascii="Sylfaen" w:hAnsi="Sylfaen" w:cs="Sylfaen"/>
                <w:b/>
                <w:bCs/>
                <w:sz w:val="16"/>
                <w:szCs w:val="16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4C7DAD" w:rsidRPr="00D7728B" w:rsidTr="00654180">
        <w:trPr>
          <w:trHeight w:val="626"/>
          <w:jc w:val="center"/>
        </w:trPr>
        <w:tc>
          <w:tcPr>
            <w:tcW w:w="773" w:type="dxa"/>
            <w:vAlign w:val="center"/>
          </w:tcPr>
          <w:p w:rsidR="004C7DAD" w:rsidRDefault="004C7DAD" w:rsidP="001419AD">
            <w:pPr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</w:rPr>
            </w:pPr>
            <w:r>
              <w:rPr>
                <w:rFonts w:ascii="Arial Unicode" w:hAnsi="Arial Unicode" w:cs="Calibri"/>
                <w:color w:val="000000"/>
                <w:sz w:val="16"/>
                <w:szCs w:val="16"/>
              </w:rPr>
              <w:t>8</w:t>
            </w:r>
          </w:p>
        </w:tc>
        <w:tc>
          <w:tcPr>
            <w:tcW w:w="2388" w:type="dxa"/>
            <w:vAlign w:val="center"/>
          </w:tcPr>
          <w:p w:rsidR="004C7DAD" w:rsidRPr="00D32763" w:rsidRDefault="004C7DAD">
            <w:pPr>
              <w:rPr>
                <w:rFonts w:ascii="Arial Unicode" w:hAnsi="Arial Unicode" w:cs="Calibri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alibri"/>
                <w:sz w:val="16"/>
                <w:szCs w:val="16"/>
              </w:rPr>
              <w:t>Запчасть кабель Холтера</w:t>
            </w:r>
          </w:p>
        </w:tc>
        <w:tc>
          <w:tcPr>
            <w:tcW w:w="3740" w:type="dxa"/>
            <w:vAlign w:val="center"/>
          </w:tcPr>
          <w:p w:rsidR="004C7DAD" w:rsidRPr="000566E8" w:rsidRDefault="004C7DAD">
            <w:pPr>
              <w:rPr>
                <w:rFonts w:ascii="Arial Unicode" w:hAnsi="Arial Unicode" w:cs="Calibri"/>
                <w:sz w:val="16"/>
                <w:szCs w:val="16"/>
              </w:rPr>
            </w:pPr>
            <w:r>
              <w:rPr>
                <w:rFonts w:ascii="Arial Unicode" w:hAnsi="Arial Unicode" w:cs="Calibri"/>
                <w:sz w:val="16"/>
                <w:szCs w:val="16"/>
              </w:rPr>
              <w:t>Трехжильный кабель для холтера Clarus 40 фирмы TZ medical, головки плоские, кругловатые.</w:t>
            </w:r>
          </w:p>
        </w:tc>
        <w:tc>
          <w:tcPr>
            <w:tcW w:w="1473" w:type="dxa"/>
            <w:vAlign w:val="center"/>
          </w:tcPr>
          <w:p w:rsidR="004C7DAD" w:rsidRPr="00805FD9" w:rsidRDefault="004C7DAD" w:rsidP="00FF7643">
            <w:pPr>
              <w:widowControl w:val="0"/>
              <w:spacing w:after="120"/>
              <w:jc w:val="center"/>
              <w:rPr>
                <w:rFonts w:ascii="Arial Unicode" w:hAnsi="Arial Unicode" w:cs="Arial"/>
                <w:color w:val="000000"/>
                <w:sz w:val="16"/>
                <w:szCs w:val="16"/>
              </w:rPr>
            </w:pPr>
            <w:r w:rsidRPr="00805FD9">
              <w:rPr>
                <w:rFonts w:ascii="Arial Unicode" w:hAnsi="Arial Unicode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1481" w:type="dxa"/>
            <w:vAlign w:val="center"/>
          </w:tcPr>
          <w:p w:rsidR="004C7DAD" w:rsidRPr="00805FD9" w:rsidRDefault="004C7DAD" w:rsidP="00FF7643">
            <w:pPr>
              <w:widowControl w:val="0"/>
              <w:spacing w:after="120"/>
              <w:jc w:val="center"/>
              <w:rPr>
                <w:rFonts w:ascii="Arial Unicode" w:hAnsi="Arial Unicode" w:cs="Arial"/>
                <w:color w:val="000000"/>
                <w:sz w:val="16"/>
                <w:szCs w:val="16"/>
              </w:rPr>
            </w:pPr>
            <w:r w:rsidRPr="00805FD9">
              <w:rPr>
                <w:rFonts w:ascii="Arial Unicode" w:hAnsi="Arial Unicode" w:cs="Arial"/>
                <w:color w:val="000000"/>
                <w:sz w:val="16"/>
                <w:szCs w:val="16"/>
              </w:rPr>
              <w:t>3-й пункт</w:t>
            </w:r>
          </w:p>
        </w:tc>
        <w:tc>
          <w:tcPr>
            <w:tcW w:w="1576" w:type="dxa"/>
            <w:vAlign w:val="center"/>
          </w:tcPr>
          <w:p w:rsidR="004C7DAD" w:rsidRPr="00805FD9" w:rsidRDefault="004C7DAD" w:rsidP="00FF7643">
            <w:pPr>
              <w:widowControl w:val="0"/>
              <w:spacing w:after="120"/>
              <w:jc w:val="center"/>
              <w:rPr>
                <w:rFonts w:ascii="Arial Unicode" w:hAnsi="Arial Unicode" w:cs="Arial"/>
                <w:color w:val="000000"/>
                <w:sz w:val="16"/>
                <w:szCs w:val="16"/>
              </w:rPr>
            </w:pPr>
            <w:r w:rsidRPr="00805FD9">
              <w:rPr>
                <w:rFonts w:ascii="Arial Unicode" w:hAnsi="Arial Unicode" w:cs="Arial"/>
                <w:color w:val="000000"/>
                <w:sz w:val="16"/>
                <w:szCs w:val="16"/>
              </w:rPr>
              <w:t>Не было представлено ни одной заявки</w:t>
            </w:r>
          </w:p>
        </w:tc>
      </w:tr>
      <w:tr w:rsidR="00445226" w:rsidRPr="00D7728B" w:rsidTr="00654180">
        <w:trPr>
          <w:trHeight w:val="626"/>
          <w:jc w:val="center"/>
        </w:trPr>
        <w:tc>
          <w:tcPr>
            <w:tcW w:w="773" w:type="dxa"/>
            <w:vAlign w:val="center"/>
          </w:tcPr>
          <w:p w:rsidR="00445226" w:rsidRDefault="00445226" w:rsidP="001419AD">
            <w:pPr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</w:rPr>
            </w:pPr>
            <w:r>
              <w:rPr>
                <w:rFonts w:ascii="Arial Unicode" w:hAnsi="Arial Unicode" w:cs="Calibri"/>
                <w:color w:val="000000"/>
                <w:sz w:val="16"/>
                <w:szCs w:val="16"/>
              </w:rPr>
              <w:t>13</w:t>
            </w:r>
          </w:p>
        </w:tc>
        <w:tc>
          <w:tcPr>
            <w:tcW w:w="2388" w:type="dxa"/>
            <w:vAlign w:val="center"/>
          </w:tcPr>
          <w:p w:rsidR="00445226" w:rsidRDefault="00445226" w:rsidP="00445226">
            <w:pPr>
              <w:rPr>
                <w:rFonts w:ascii="Arial Unicode" w:hAnsi="Arial Unicode" w:cs="Calibri"/>
                <w:sz w:val="16"/>
                <w:szCs w:val="16"/>
              </w:rPr>
            </w:pPr>
            <w:r>
              <w:rPr>
                <w:rFonts w:ascii="Arial Unicode" w:hAnsi="Arial Unicode" w:cs="Calibri"/>
                <w:sz w:val="16"/>
                <w:szCs w:val="16"/>
              </w:rPr>
              <w:t xml:space="preserve">Запчасть датчик потока </w:t>
            </w:r>
          </w:p>
          <w:p w:rsidR="00445226" w:rsidRPr="00F5558A" w:rsidRDefault="00445226">
            <w:pPr>
              <w:rPr>
                <w:rFonts w:ascii="Arial Unicode" w:hAnsi="Arial Unicode"/>
                <w:color w:val="000000"/>
                <w:sz w:val="16"/>
                <w:szCs w:val="16"/>
              </w:rPr>
            </w:pPr>
          </w:p>
        </w:tc>
        <w:tc>
          <w:tcPr>
            <w:tcW w:w="3740" w:type="dxa"/>
            <w:vAlign w:val="center"/>
          </w:tcPr>
          <w:p w:rsidR="00445226" w:rsidRPr="00445226" w:rsidRDefault="00445226">
            <w:pPr>
              <w:rPr>
                <w:rFonts w:ascii="Arial Unicode" w:hAnsi="Arial Unicode" w:cs="Calibri"/>
                <w:sz w:val="16"/>
                <w:szCs w:val="16"/>
              </w:rPr>
            </w:pPr>
            <w:r>
              <w:rPr>
                <w:rFonts w:ascii="Arial Unicode" w:hAnsi="Arial Unicode" w:cs="Calibri"/>
                <w:sz w:val="16"/>
                <w:szCs w:val="16"/>
              </w:rPr>
              <w:t>Датчик проксимального потока, предназначенная для аппарата искусственной вентиляции легких Hamilton, для новорожденных.</w:t>
            </w:r>
          </w:p>
        </w:tc>
        <w:tc>
          <w:tcPr>
            <w:tcW w:w="1473" w:type="dxa"/>
            <w:vAlign w:val="center"/>
          </w:tcPr>
          <w:p w:rsidR="00445226" w:rsidRPr="00805FD9" w:rsidRDefault="00445226" w:rsidP="001419AD">
            <w:pPr>
              <w:widowControl w:val="0"/>
              <w:spacing w:after="120"/>
              <w:jc w:val="center"/>
              <w:rPr>
                <w:rFonts w:ascii="Arial Unicode" w:hAnsi="Arial Unicode" w:cs="Arial"/>
                <w:color w:val="000000"/>
                <w:sz w:val="16"/>
                <w:szCs w:val="16"/>
              </w:rPr>
            </w:pPr>
            <w:r w:rsidRPr="00805FD9">
              <w:rPr>
                <w:rFonts w:ascii="Arial Unicode" w:hAnsi="Arial Unicode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1481" w:type="dxa"/>
            <w:vAlign w:val="center"/>
          </w:tcPr>
          <w:p w:rsidR="00445226" w:rsidRPr="00805FD9" w:rsidRDefault="00445226" w:rsidP="001419AD">
            <w:pPr>
              <w:widowControl w:val="0"/>
              <w:spacing w:after="120"/>
              <w:jc w:val="center"/>
              <w:rPr>
                <w:rFonts w:ascii="Arial Unicode" w:hAnsi="Arial Unicode" w:cs="Arial"/>
                <w:color w:val="000000"/>
                <w:sz w:val="16"/>
                <w:szCs w:val="16"/>
              </w:rPr>
            </w:pPr>
            <w:r w:rsidRPr="00805FD9">
              <w:rPr>
                <w:rFonts w:ascii="Arial Unicode" w:hAnsi="Arial Unicode" w:cs="Arial"/>
                <w:color w:val="000000"/>
                <w:sz w:val="16"/>
                <w:szCs w:val="16"/>
              </w:rPr>
              <w:t>3-й пункт</w:t>
            </w:r>
          </w:p>
        </w:tc>
        <w:tc>
          <w:tcPr>
            <w:tcW w:w="1576" w:type="dxa"/>
            <w:vAlign w:val="center"/>
          </w:tcPr>
          <w:p w:rsidR="00445226" w:rsidRPr="00805FD9" w:rsidRDefault="00445226" w:rsidP="001419AD">
            <w:pPr>
              <w:widowControl w:val="0"/>
              <w:spacing w:after="120"/>
              <w:jc w:val="center"/>
              <w:rPr>
                <w:rFonts w:ascii="Arial Unicode" w:hAnsi="Arial Unicode" w:cs="Arial"/>
                <w:color w:val="000000"/>
                <w:sz w:val="16"/>
                <w:szCs w:val="16"/>
              </w:rPr>
            </w:pPr>
            <w:r w:rsidRPr="00805FD9">
              <w:rPr>
                <w:rFonts w:ascii="Arial Unicode" w:hAnsi="Arial Unicode" w:cs="Arial"/>
                <w:color w:val="000000"/>
                <w:sz w:val="16"/>
                <w:szCs w:val="16"/>
              </w:rPr>
              <w:t>Не было представлено ни одной заявки</w:t>
            </w:r>
          </w:p>
        </w:tc>
      </w:tr>
      <w:tr w:rsidR="00445226" w:rsidRPr="00D7728B" w:rsidTr="00654180">
        <w:trPr>
          <w:trHeight w:val="626"/>
          <w:jc w:val="center"/>
        </w:trPr>
        <w:tc>
          <w:tcPr>
            <w:tcW w:w="773" w:type="dxa"/>
            <w:vAlign w:val="center"/>
          </w:tcPr>
          <w:p w:rsidR="00445226" w:rsidRDefault="00445226" w:rsidP="001419AD">
            <w:pPr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</w:rPr>
            </w:pPr>
            <w:r>
              <w:rPr>
                <w:rFonts w:ascii="Arial Unicode" w:hAnsi="Arial Unicode" w:cs="Calibri"/>
                <w:color w:val="000000"/>
                <w:sz w:val="16"/>
                <w:szCs w:val="16"/>
              </w:rPr>
              <w:t>16</w:t>
            </w:r>
          </w:p>
        </w:tc>
        <w:tc>
          <w:tcPr>
            <w:tcW w:w="2388" w:type="dxa"/>
            <w:vAlign w:val="center"/>
          </w:tcPr>
          <w:p w:rsidR="00445226" w:rsidRPr="00445226" w:rsidRDefault="00445226">
            <w:pPr>
              <w:rPr>
                <w:rFonts w:ascii="Arial Unicode" w:hAnsi="Arial Unicode" w:cs="Calibri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alibri"/>
                <w:sz w:val="16"/>
                <w:szCs w:val="16"/>
              </w:rPr>
              <w:t>Оборудование для стерилизации воздуха</w:t>
            </w:r>
          </w:p>
        </w:tc>
        <w:tc>
          <w:tcPr>
            <w:tcW w:w="3740" w:type="dxa"/>
            <w:vAlign w:val="center"/>
          </w:tcPr>
          <w:p w:rsidR="00445226" w:rsidRPr="00445226" w:rsidRDefault="00445226">
            <w:pPr>
              <w:rPr>
                <w:rFonts w:ascii="Arial Unicode" w:hAnsi="Arial Unicode" w:cs="Calibri"/>
                <w:sz w:val="16"/>
                <w:szCs w:val="16"/>
              </w:rPr>
            </w:pPr>
            <w:r>
              <w:rPr>
                <w:rFonts w:ascii="Arial Unicode" w:hAnsi="Arial Unicode" w:cs="Calibri"/>
                <w:sz w:val="16"/>
                <w:szCs w:val="16"/>
              </w:rPr>
              <w:t>Оборудование для стерилизации воздуха, обеспечивает стерильность воздуха 99,9%, уровень шума до 39 дБ, мощность УФ-излучения не менее 25 Вт, источник излучения: лампы УФ без образования озона, срок работы лампы: не менее 10000 часов, металлический корпус, имеется дисплей, имеется запасная лампа, минимальная гарантия 24 месяца, предназначен для комнаты обемом 50 куб..м., высота прибора не более 120см.</w:t>
            </w:r>
          </w:p>
        </w:tc>
        <w:tc>
          <w:tcPr>
            <w:tcW w:w="1473" w:type="dxa"/>
            <w:vAlign w:val="center"/>
          </w:tcPr>
          <w:p w:rsidR="00445226" w:rsidRPr="00805FD9" w:rsidRDefault="00445226" w:rsidP="001419AD">
            <w:pPr>
              <w:widowControl w:val="0"/>
              <w:spacing w:after="120"/>
              <w:jc w:val="center"/>
              <w:rPr>
                <w:rFonts w:ascii="Arial Unicode" w:hAnsi="Arial Unicode" w:cs="Arial"/>
                <w:color w:val="000000"/>
                <w:sz w:val="16"/>
                <w:szCs w:val="16"/>
              </w:rPr>
            </w:pPr>
            <w:r w:rsidRPr="00805FD9">
              <w:rPr>
                <w:rFonts w:ascii="Arial Unicode" w:hAnsi="Arial Unicode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1481" w:type="dxa"/>
            <w:vAlign w:val="center"/>
          </w:tcPr>
          <w:p w:rsidR="00445226" w:rsidRPr="00805FD9" w:rsidRDefault="00445226" w:rsidP="001419AD">
            <w:pPr>
              <w:widowControl w:val="0"/>
              <w:spacing w:after="120"/>
              <w:jc w:val="center"/>
              <w:rPr>
                <w:rFonts w:ascii="Arial Unicode" w:hAnsi="Arial Unicode" w:cs="Arial"/>
                <w:color w:val="000000"/>
                <w:sz w:val="16"/>
                <w:szCs w:val="16"/>
              </w:rPr>
            </w:pPr>
            <w:r w:rsidRPr="00805FD9">
              <w:rPr>
                <w:rFonts w:ascii="Arial Unicode" w:hAnsi="Arial Unicode" w:cs="Arial"/>
                <w:color w:val="000000"/>
                <w:sz w:val="16"/>
                <w:szCs w:val="16"/>
              </w:rPr>
              <w:t>3-й пункт</w:t>
            </w:r>
          </w:p>
        </w:tc>
        <w:tc>
          <w:tcPr>
            <w:tcW w:w="1576" w:type="dxa"/>
            <w:vAlign w:val="center"/>
          </w:tcPr>
          <w:p w:rsidR="00445226" w:rsidRPr="00805FD9" w:rsidRDefault="00445226" w:rsidP="001419AD">
            <w:pPr>
              <w:widowControl w:val="0"/>
              <w:spacing w:after="120"/>
              <w:jc w:val="center"/>
              <w:rPr>
                <w:rFonts w:ascii="Arial Unicode" w:hAnsi="Arial Unicode" w:cs="Arial"/>
                <w:color w:val="000000"/>
                <w:sz w:val="16"/>
                <w:szCs w:val="16"/>
              </w:rPr>
            </w:pPr>
            <w:r w:rsidRPr="00805FD9">
              <w:rPr>
                <w:rFonts w:ascii="Arial Unicode" w:hAnsi="Arial Unicode" w:cs="Arial"/>
                <w:color w:val="000000"/>
                <w:sz w:val="16"/>
                <w:szCs w:val="16"/>
              </w:rPr>
              <w:t>Не было представлено ни одной заявки</w:t>
            </w:r>
          </w:p>
        </w:tc>
      </w:tr>
      <w:tr w:rsidR="001437C0" w:rsidRPr="00D7728B" w:rsidTr="00654180">
        <w:trPr>
          <w:trHeight w:val="626"/>
          <w:jc w:val="center"/>
        </w:trPr>
        <w:tc>
          <w:tcPr>
            <w:tcW w:w="773" w:type="dxa"/>
            <w:vAlign w:val="center"/>
          </w:tcPr>
          <w:p w:rsidR="001437C0" w:rsidRDefault="001437C0" w:rsidP="001419AD">
            <w:pPr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</w:rPr>
            </w:pPr>
            <w:r>
              <w:rPr>
                <w:rFonts w:ascii="Arial Unicode" w:hAnsi="Arial Unicode" w:cs="Calibri"/>
                <w:color w:val="000000"/>
                <w:sz w:val="16"/>
                <w:szCs w:val="16"/>
              </w:rPr>
              <w:t>17</w:t>
            </w:r>
          </w:p>
        </w:tc>
        <w:tc>
          <w:tcPr>
            <w:tcW w:w="2388" w:type="dxa"/>
            <w:vAlign w:val="center"/>
          </w:tcPr>
          <w:p w:rsidR="001437C0" w:rsidRPr="00445226" w:rsidRDefault="001437C0">
            <w:pPr>
              <w:rPr>
                <w:rFonts w:ascii="Arial Unicode" w:hAnsi="Arial Unicode" w:cs="Calibri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alibri"/>
                <w:sz w:val="16"/>
                <w:szCs w:val="16"/>
              </w:rPr>
              <w:t>Осушитель воздуха</w:t>
            </w:r>
          </w:p>
        </w:tc>
        <w:tc>
          <w:tcPr>
            <w:tcW w:w="3740" w:type="dxa"/>
            <w:vAlign w:val="center"/>
          </w:tcPr>
          <w:p w:rsidR="001437C0" w:rsidRPr="00445226" w:rsidRDefault="001437C0">
            <w:pPr>
              <w:rPr>
                <w:rFonts w:ascii="Arial Unicode" w:hAnsi="Arial Unicode" w:cs="Calibri"/>
                <w:sz w:val="16"/>
                <w:szCs w:val="16"/>
              </w:rPr>
            </w:pPr>
            <w:r>
              <w:rPr>
                <w:rFonts w:ascii="Arial Unicode" w:hAnsi="Arial Unicode" w:cs="Calibri"/>
                <w:sz w:val="16"/>
                <w:szCs w:val="16"/>
              </w:rPr>
              <w:t xml:space="preserve">Осушитель воздуха рефрежераторного типа, рабочее давление до 13 атм, производительность 2000л/мин, напряжение 220V, точка росы +3 °C, Мошность 0,51КВт ±5%, габариты 700х500х600 ±5%, масса 70кг ±5%, </w:t>
            </w:r>
          </w:p>
        </w:tc>
        <w:tc>
          <w:tcPr>
            <w:tcW w:w="1473" w:type="dxa"/>
            <w:vAlign w:val="center"/>
          </w:tcPr>
          <w:p w:rsidR="001437C0" w:rsidRPr="00805FD9" w:rsidRDefault="001437C0" w:rsidP="00FF7643">
            <w:pPr>
              <w:widowControl w:val="0"/>
              <w:spacing w:after="120"/>
              <w:jc w:val="center"/>
              <w:rPr>
                <w:rFonts w:ascii="Arial Unicode" w:hAnsi="Arial Unicode" w:cs="Arial"/>
                <w:color w:val="000000"/>
                <w:sz w:val="16"/>
                <w:szCs w:val="16"/>
              </w:rPr>
            </w:pPr>
            <w:r>
              <w:rPr>
                <w:rFonts w:ascii="Sylfaen" w:hAnsi="Sylfaen" w:cs="Arial"/>
                <w:sz w:val="18"/>
                <w:szCs w:val="18"/>
              </w:rPr>
              <w:t>&lt;&lt;Ейси ейрпоуер Арм&gt;&gt; ООО</w:t>
            </w:r>
          </w:p>
        </w:tc>
        <w:tc>
          <w:tcPr>
            <w:tcW w:w="1481" w:type="dxa"/>
            <w:vAlign w:val="center"/>
          </w:tcPr>
          <w:p w:rsidR="001437C0" w:rsidRPr="001529E3" w:rsidRDefault="001437C0" w:rsidP="001419AD">
            <w:pPr>
              <w:widowControl w:val="0"/>
              <w:spacing w:after="120"/>
              <w:jc w:val="center"/>
              <w:rPr>
                <w:rFonts w:ascii="Sylfaen" w:hAnsi="Sylfaen" w:cs="Arial"/>
                <w:color w:val="000000"/>
                <w:sz w:val="16"/>
                <w:szCs w:val="16"/>
              </w:rPr>
            </w:pPr>
            <w:r>
              <w:rPr>
                <w:rFonts w:ascii="Sylfaen" w:hAnsi="Sylfaen" w:cs="Arial"/>
                <w:color w:val="000000"/>
                <w:sz w:val="16"/>
                <w:szCs w:val="16"/>
                <w:lang w:val="en-US"/>
              </w:rPr>
              <w:t>1</w:t>
            </w:r>
            <w:r w:rsidRPr="001529E3">
              <w:rPr>
                <w:rFonts w:ascii="Sylfaen" w:hAnsi="Sylfaen" w:cs="Arial"/>
                <w:color w:val="000000"/>
                <w:sz w:val="16"/>
                <w:szCs w:val="16"/>
              </w:rPr>
              <w:t>-й пункт</w:t>
            </w:r>
          </w:p>
        </w:tc>
        <w:tc>
          <w:tcPr>
            <w:tcW w:w="1576" w:type="dxa"/>
            <w:vAlign w:val="center"/>
          </w:tcPr>
          <w:p w:rsidR="001437C0" w:rsidRPr="00E97F94" w:rsidRDefault="001437C0" w:rsidP="001419AD">
            <w:pPr>
              <w:widowControl w:val="0"/>
              <w:spacing w:after="120"/>
              <w:jc w:val="center"/>
              <w:rPr>
                <w:rFonts w:ascii="Sylfaen" w:hAnsi="Sylfaen" w:cs="Arial"/>
                <w:color w:val="000000"/>
                <w:sz w:val="16"/>
                <w:szCs w:val="16"/>
              </w:rPr>
            </w:pPr>
            <w:r w:rsidRPr="001529E3">
              <w:rPr>
                <w:rFonts w:ascii="Sylfaen" w:hAnsi="Sylfaen" w:cs="Arial"/>
                <w:color w:val="000000"/>
                <w:sz w:val="16"/>
                <w:szCs w:val="16"/>
              </w:rPr>
              <w:t>Не одно</w:t>
            </w:r>
            <w:r w:rsidRPr="00E97F94">
              <w:rPr>
                <w:rFonts w:ascii="Sylfaen" w:hAnsi="Sylfaen" w:cs="Arial"/>
                <w:color w:val="000000"/>
                <w:sz w:val="16"/>
                <w:szCs w:val="16"/>
              </w:rPr>
              <w:t xml:space="preserve"> из </w:t>
            </w:r>
            <w:r w:rsidRPr="001529E3">
              <w:rPr>
                <w:rFonts w:ascii="Sylfaen" w:hAnsi="Sylfaen" w:cs="Arial"/>
                <w:color w:val="000000"/>
                <w:sz w:val="16"/>
                <w:szCs w:val="16"/>
              </w:rPr>
              <w:t>заяв</w:t>
            </w:r>
            <w:r w:rsidRPr="00E97F94">
              <w:rPr>
                <w:rFonts w:ascii="Sylfaen" w:hAnsi="Sylfaen" w:cs="Arial"/>
                <w:color w:val="000000"/>
                <w:sz w:val="16"/>
                <w:szCs w:val="16"/>
              </w:rPr>
              <w:t>ок не соответствует требования приглашения</w:t>
            </w:r>
          </w:p>
        </w:tc>
      </w:tr>
    </w:tbl>
    <w:p w:rsidR="00402B01" w:rsidRPr="00C951E5" w:rsidRDefault="00004B8C" w:rsidP="00402B01">
      <w:pPr>
        <w:widowControl w:val="0"/>
        <w:spacing w:after="160" w:line="360" w:lineRule="auto"/>
        <w:jc w:val="both"/>
        <w:rPr>
          <w:rFonts w:ascii="Arial Unicode" w:hAnsi="Arial Unicode" w:cs="Arial"/>
          <w:sz w:val="16"/>
          <w:szCs w:val="16"/>
        </w:rPr>
      </w:pPr>
      <w:r w:rsidRPr="00CE56C8">
        <w:rPr>
          <w:rFonts w:ascii="Sylfaen" w:hAnsi="Sylfaen" w:cs="Sylfaen"/>
          <w:sz w:val="20"/>
          <w:szCs w:val="20"/>
        </w:rPr>
        <w:t xml:space="preserve">    </w:t>
      </w:r>
      <w:r w:rsidRPr="00CE56C8">
        <w:rPr>
          <w:rFonts w:ascii="Sylfaen" w:hAnsi="Sylfaen" w:cs="Sylfaen"/>
          <w:spacing w:val="6"/>
          <w:sz w:val="20"/>
          <w:szCs w:val="20"/>
        </w:rPr>
        <w:t xml:space="preserve"> </w:t>
      </w:r>
      <w:r w:rsidR="00402B01" w:rsidRPr="00C951E5">
        <w:rPr>
          <w:rFonts w:ascii="Arial Unicode" w:hAnsi="Arial Unicode" w:cs="Arial" w:hint="eastAsia"/>
          <w:sz w:val="16"/>
          <w:szCs w:val="16"/>
        </w:rPr>
        <w:t>Согласно</w:t>
      </w:r>
      <w:r w:rsidR="00402B01" w:rsidRPr="00C951E5">
        <w:rPr>
          <w:rFonts w:ascii="Arial Unicode" w:hAnsi="Arial Unicode" w:cs="Arial"/>
          <w:sz w:val="16"/>
          <w:szCs w:val="16"/>
        </w:rPr>
        <w:t xml:space="preserve"> </w:t>
      </w:r>
      <w:r w:rsidR="00402B01" w:rsidRPr="00C951E5">
        <w:rPr>
          <w:rFonts w:ascii="Arial Unicode" w:hAnsi="Arial Unicode" w:cs="Arial" w:hint="eastAsia"/>
          <w:sz w:val="16"/>
          <w:szCs w:val="16"/>
        </w:rPr>
        <w:t>статье</w:t>
      </w:r>
      <w:r w:rsidR="00402B01" w:rsidRPr="00C951E5">
        <w:rPr>
          <w:rFonts w:ascii="Arial Unicode" w:hAnsi="Arial Unicode" w:cs="Arial"/>
          <w:sz w:val="16"/>
          <w:szCs w:val="16"/>
        </w:rPr>
        <w:t xml:space="preserve"> 10 </w:t>
      </w:r>
      <w:r w:rsidR="00402B01" w:rsidRPr="00C951E5">
        <w:rPr>
          <w:rFonts w:ascii="Arial Unicode" w:hAnsi="Arial Unicode" w:cs="Arial" w:hint="eastAsia"/>
          <w:sz w:val="16"/>
          <w:szCs w:val="16"/>
        </w:rPr>
        <w:t>Закона</w:t>
      </w:r>
      <w:r w:rsidR="00402B01" w:rsidRPr="00C951E5">
        <w:rPr>
          <w:rFonts w:ascii="Arial Unicode" w:hAnsi="Arial Unicode" w:cs="Arial"/>
          <w:sz w:val="16"/>
          <w:szCs w:val="16"/>
        </w:rPr>
        <w:t xml:space="preserve"> </w:t>
      </w:r>
      <w:r w:rsidR="00402B01" w:rsidRPr="00C951E5">
        <w:rPr>
          <w:rFonts w:ascii="Arial Unicode" w:hAnsi="Arial Unicode" w:cs="Arial" w:hint="eastAsia"/>
          <w:sz w:val="16"/>
          <w:szCs w:val="16"/>
        </w:rPr>
        <w:t>РА</w:t>
      </w:r>
      <w:r w:rsidR="00402B01" w:rsidRPr="00C951E5">
        <w:rPr>
          <w:rFonts w:ascii="Arial Unicode" w:hAnsi="Arial Unicode" w:cs="Arial"/>
          <w:sz w:val="16"/>
          <w:szCs w:val="16"/>
        </w:rPr>
        <w:t xml:space="preserve"> </w:t>
      </w:r>
      <w:r w:rsidR="00402B01" w:rsidRPr="00C951E5">
        <w:rPr>
          <w:rFonts w:ascii="Arial Unicode" w:hAnsi="Arial Unicode" w:cs="Arial" w:hint="eastAsia"/>
          <w:sz w:val="16"/>
          <w:szCs w:val="16"/>
        </w:rPr>
        <w:t>”О</w:t>
      </w:r>
      <w:r w:rsidR="00402B01" w:rsidRPr="00C951E5">
        <w:rPr>
          <w:rFonts w:ascii="Arial Unicode" w:hAnsi="Arial Unicode" w:cs="Arial"/>
          <w:sz w:val="16"/>
          <w:szCs w:val="16"/>
        </w:rPr>
        <w:t xml:space="preserve"> </w:t>
      </w:r>
      <w:r w:rsidR="00402B01" w:rsidRPr="00C951E5">
        <w:rPr>
          <w:rFonts w:ascii="Arial Unicode" w:hAnsi="Arial Unicode" w:cs="Arial" w:hint="eastAsia"/>
          <w:sz w:val="16"/>
          <w:szCs w:val="16"/>
        </w:rPr>
        <w:t>закупках</w:t>
      </w:r>
      <w:r w:rsidR="00402B01" w:rsidRPr="00C951E5">
        <w:rPr>
          <w:rFonts w:ascii="Arial Unicode" w:hAnsi="Arial Unicode" w:cs="Arial"/>
          <w:sz w:val="16"/>
          <w:szCs w:val="16"/>
        </w:rPr>
        <w:t xml:space="preserve">", </w:t>
      </w:r>
      <w:r w:rsidR="00402B01">
        <w:rPr>
          <w:rFonts w:ascii="Arial Unicode" w:hAnsi="Arial Unicode" w:cs="Arial"/>
          <w:sz w:val="16"/>
          <w:szCs w:val="16"/>
        </w:rPr>
        <w:t>в качестве период</w:t>
      </w:r>
      <w:r w:rsidR="00402B01" w:rsidRPr="00C951E5">
        <w:rPr>
          <w:rFonts w:ascii="Arial" w:hAnsi="Arial" w:cs="Arial"/>
          <w:sz w:val="16"/>
          <w:szCs w:val="16"/>
        </w:rPr>
        <w:t> </w:t>
      </w:r>
      <w:r w:rsidR="00402B01" w:rsidRPr="00C951E5">
        <w:rPr>
          <w:rFonts w:ascii="Arial Unicode" w:hAnsi="Arial Unicode" w:cs="Arial Unicode"/>
          <w:sz w:val="16"/>
          <w:szCs w:val="16"/>
        </w:rPr>
        <w:t xml:space="preserve">ожидания </w:t>
      </w:r>
      <w:r w:rsidR="00402B01" w:rsidRPr="002311FE">
        <w:rPr>
          <w:rFonts w:ascii="Arial Unicode" w:hAnsi="Arial Unicode" w:cs="Arial"/>
          <w:sz w:val="16"/>
          <w:szCs w:val="16"/>
        </w:rPr>
        <w:t xml:space="preserve">считается </w:t>
      </w:r>
      <w:r w:rsidR="00402B01" w:rsidRPr="00C951E5">
        <w:rPr>
          <w:rFonts w:ascii="Arial Unicode" w:hAnsi="Arial Unicode" w:cs="Arial"/>
          <w:sz w:val="16"/>
          <w:szCs w:val="16"/>
        </w:rPr>
        <w:t>период времени со дня, следующего за днем</w:t>
      </w:r>
      <w:r w:rsidR="00402B01" w:rsidRPr="00C951E5">
        <w:rPr>
          <w:rFonts w:ascii="Arial" w:hAnsi="Arial" w:cs="Arial"/>
          <w:sz w:val="16"/>
          <w:szCs w:val="16"/>
        </w:rPr>
        <w:t> </w:t>
      </w:r>
      <w:r w:rsidR="00402B01" w:rsidRPr="00C951E5">
        <w:rPr>
          <w:rFonts w:ascii="Arial Unicode" w:hAnsi="Arial Unicode" w:cs="Arial Unicode"/>
          <w:sz w:val="16"/>
          <w:szCs w:val="16"/>
        </w:rPr>
        <w:t>опубликова</w:t>
      </w:r>
      <w:r w:rsidR="00402B01" w:rsidRPr="00C951E5">
        <w:rPr>
          <w:rFonts w:ascii="Arial Unicode" w:hAnsi="Arial Unicode" w:cs="Arial"/>
          <w:sz w:val="16"/>
          <w:szCs w:val="16"/>
        </w:rPr>
        <w:t>ния настоящего объявления, до 10-го календарного дня включительно</w:t>
      </w:r>
      <w:r w:rsidR="00402B01">
        <w:rPr>
          <w:rFonts w:ascii="Arial Unicode" w:hAnsi="Arial Unicode" w:cs="Arial"/>
          <w:sz w:val="16"/>
          <w:szCs w:val="16"/>
        </w:rPr>
        <w:t xml:space="preserve">, </w:t>
      </w:r>
      <w:r w:rsidR="00402B01" w:rsidRPr="001603CD">
        <w:rPr>
          <w:rFonts w:ascii="Arial Unicode" w:hAnsi="Arial Unicode" w:cs="Arial"/>
          <w:sz w:val="16"/>
          <w:szCs w:val="16"/>
        </w:rPr>
        <w:t xml:space="preserve">которое  </w:t>
      </w:r>
      <w:r w:rsidR="001F5253" w:rsidRPr="001603CD">
        <w:rPr>
          <w:rFonts w:ascii="Arial Unicode" w:hAnsi="Arial Unicode" w:cs="Arial"/>
          <w:sz w:val="16"/>
          <w:szCs w:val="16"/>
        </w:rPr>
        <w:t xml:space="preserve"> </w:t>
      </w:r>
      <w:r w:rsidR="00402B01" w:rsidRPr="001603CD">
        <w:rPr>
          <w:rFonts w:ascii="Arial Unicode" w:hAnsi="Arial Unicode" w:cs="Arial"/>
          <w:sz w:val="16"/>
          <w:szCs w:val="16"/>
        </w:rPr>
        <w:t>применимо</w:t>
      </w:r>
      <w:r w:rsidR="001437C0" w:rsidRPr="001437C0">
        <w:rPr>
          <w:rFonts w:ascii="Arial Unicode" w:hAnsi="Arial Unicode" w:cs="Arial"/>
          <w:sz w:val="16"/>
          <w:szCs w:val="16"/>
        </w:rPr>
        <w:t xml:space="preserve"> 17-у лоту</w:t>
      </w:r>
      <w:r w:rsidR="00402B01" w:rsidRPr="00C951E5">
        <w:rPr>
          <w:rFonts w:ascii="Arial Unicode" w:hAnsi="Arial Unicode" w:cs="Arial"/>
          <w:sz w:val="16"/>
          <w:szCs w:val="16"/>
        </w:rPr>
        <w:t>.</w:t>
      </w:r>
    </w:p>
    <w:p w:rsidR="00004B8C" w:rsidRPr="00CE56C8" w:rsidRDefault="00004B8C" w:rsidP="004A4ADF">
      <w:pPr>
        <w:jc w:val="both"/>
        <w:rPr>
          <w:rFonts w:ascii="Arial Unicode" w:hAnsi="Arial Unicode" w:cs="Arial Unicode"/>
          <w:sz w:val="20"/>
          <w:szCs w:val="20"/>
        </w:rPr>
      </w:pPr>
      <w:r w:rsidRPr="00CE56C8">
        <w:rPr>
          <w:rFonts w:ascii="Sylfaen" w:hAnsi="Sylfaen" w:cs="Sylfaen"/>
          <w:spacing w:val="6"/>
          <w:sz w:val="20"/>
          <w:szCs w:val="20"/>
        </w:rPr>
        <w:t xml:space="preserve">Для получения дополнительной информации, связанной с настоящим объявлением, можно обратиться к координатору </w:t>
      </w:r>
      <w:r w:rsidRPr="00CE56C8">
        <w:rPr>
          <w:rFonts w:ascii="Sylfaen" w:hAnsi="Sylfaen" w:cs="Sylfaen"/>
          <w:sz w:val="20"/>
          <w:szCs w:val="20"/>
        </w:rPr>
        <w:t xml:space="preserve">закупок под кодом  </w:t>
      </w:r>
      <w:r w:rsidRPr="00CE56C8">
        <w:rPr>
          <w:rFonts w:ascii="Arial Unicode" w:hAnsi="Arial Unicode" w:cs="Arial Unicode"/>
          <w:sz w:val="20"/>
          <w:szCs w:val="20"/>
        </w:rPr>
        <w:t>НММЦ</w:t>
      </w:r>
      <w:r w:rsidRPr="00CE56C8">
        <w:rPr>
          <w:rFonts w:ascii="Arial Unicode" w:hAnsi="Arial Unicode" w:cs="Arial Unicode"/>
          <w:sz w:val="20"/>
          <w:szCs w:val="20"/>
          <w:lang w:val="af-ZA"/>
        </w:rPr>
        <w:t>-</w:t>
      </w:r>
      <w:r w:rsidR="002353B3" w:rsidRPr="00CE56C8">
        <w:rPr>
          <w:rFonts w:ascii="Arial Unicode" w:hAnsi="Arial Unicode" w:cs="Arial Unicode"/>
          <w:sz w:val="20"/>
          <w:szCs w:val="20"/>
          <w:lang w:val="af-ZA"/>
        </w:rPr>
        <w:t>З</w:t>
      </w:r>
      <w:r w:rsidRPr="00CE56C8">
        <w:rPr>
          <w:rFonts w:ascii="Arial Unicode" w:hAnsi="Arial Unicode" w:cs="Arial Unicode"/>
          <w:sz w:val="20"/>
          <w:szCs w:val="20"/>
          <w:lang w:val="af-ZA"/>
        </w:rPr>
        <w:t>К</w:t>
      </w:r>
      <w:r w:rsidRPr="00CE56C8">
        <w:rPr>
          <w:rFonts w:ascii="Arial Unicode" w:hAnsi="Arial Unicode" w:cs="Arial Unicode"/>
          <w:sz w:val="20"/>
          <w:szCs w:val="20"/>
        </w:rPr>
        <w:t>ПТ</w:t>
      </w:r>
      <w:r w:rsidRPr="00CE56C8">
        <w:rPr>
          <w:rFonts w:ascii="Arial Unicode" w:hAnsi="Arial Unicode" w:cs="Arial Unicode"/>
          <w:sz w:val="20"/>
          <w:szCs w:val="20"/>
          <w:lang w:val="af-ZA"/>
        </w:rPr>
        <w:t>-</w:t>
      </w:r>
      <w:r w:rsidRPr="00CE56C8">
        <w:rPr>
          <w:rFonts w:ascii="Arial Unicode" w:hAnsi="Arial Unicode" w:cs="Arial Unicode"/>
          <w:sz w:val="20"/>
          <w:szCs w:val="20"/>
        </w:rPr>
        <w:t>2</w:t>
      </w:r>
      <w:r w:rsidR="000857A7" w:rsidRPr="000857A7">
        <w:rPr>
          <w:rFonts w:ascii="Arial Unicode" w:hAnsi="Arial Unicode" w:cs="Arial Unicode"/>
          <w:sz w:val="20"/>
          <w:szCs w:val="20"/>
        </w:rPr>
        <w:t>4/14</w:t>
      </w:r>
      <w:r w:rsidRPr="00CE56C8">
        <w:rPr>
          <w:rFonts w:ascii="Arial Unicode" w:hAnsi="Arial Unicode" w:cs="Arial Unicode"/>
          <w:sz w:val="20"/>
          <w:szCs w:val="20"/>
        </w:rPr>
        <w:t xml:space="preserve">  </w:t>
      </w:r>
      <w:r w:rsidRPr="00CE56C8">
        <w:rPr>
          <w:rFonts w:ascii="Sylfaen" w:hAnsi="Sylfaen" w:cs="Sylfaen"/>
          <w:spacing w:val="6"/>
          <w:sz w:val="20"/>
          <w:szCs w:val="20"/>
        </w:rPr>
        <w:t>Карену Драмбяну</w:t>
      </w:r>
    </w:p>
    <w:p w:rsidR="00004B8C" w:rsidRPr="005D510F" w:rsidRDefault="00004B8C" w:rsidP="00FD64FD">
      <w:pPr>
        <w:widowControl w:val="0"/>
        <w:jc w:val="both"/>
        <w:rPr>
          <w:rFonts w:ascii="Arial Unicode" w:hAnsi="Arial Unicode" w:cs="Arial Unicode"/>
          <w:sz w:val="20"/>
          <w:szCs w:val="20"/>
        </w:rPr>
      </w:pPr>
    </w:p>
    <w:p w:rsidR="00004B8C" w:rsidRPr="00CE56C8" w:rsidRDefault="00004B8C" w:rsidP="00FD64FD">
      <w:pPr>
        <w:ind w:firstLine="708"/>
        <w:jc w:val="both"/>
        <w:rPr>
          <w:rFonts w:ascii="Sylfaen" w:hAnsi="Sylfaen" w:cs="Sylfaen"/>
          <w:spacing w:val="6"/>
          <w:sz w:val="20"/>
          <w:szCs w:val="20"/>
        </w:rPr>
      </w:pPr>
      <w:r w:rsidRPr="00CE56C8">
        <w:rPr>
          <w:rFonts w:ascii="Sylfaen" w:hAnsi="Sylfaen" w:cs="Sylfaen"/>
          <w:spacing w:val="6"/>
          <w:sz w:val="20"/>
          <w:szCs w:val="20"/>
        </w:rPr>
        <w:t xml:space="preserve"> тел. 010-650560</w:t>
      </w:r>
    </w:p>
    <w:p w:rsidR="00004B8C" w:rsidRPr="00CE56C8" w:rsidRDefault="00004B8C" w:rsidP="00FD64FD">
      <w:pPr>
        <w:ind w:firstLine="708"/>
        <w:jc w:val="both"/>
        <w:rPr>
          <w:rFonts w:ascii="Sylfaen" w:hAnsi="Sylfaen" w:cs="Sylfaen"/>
          <w:spacing w:val="6"/>
          <w:sz w:val="20"/>
          <w:szCs w:val="20"/>
        </w:rPr>
      </w:pPr>
      <w:r w:rsidRPr="00CE56C8">
        <w:rPr>
          <w:rFonts w:ascii="Sylfaen" w:hAnsi="Sylfaen" w:cs="Sylfaen"/>
          <w:spacing w:val="6"/>
          <w:sz w:val="20"/>
          <w:szCs w:val="20"/>
        </w:rPr>
        <w:t xml:space="preserve"> эл.почта. norq-marash-gnumner@mail.ru</w:t>
      </w:r>
    </w:p>
    <w:p w:rsidR="00004B8C" w:rsidRPr="00CE56C8" w:rsidRDefault="00004B8C" w:rsidP="00FD64FD">
      <w:pPr>
        <w:ind w:firstLine="567"/>
        <w:jc w:val="both"/>
        <w:rPr>
          <w:rFonts w:ascii="Sylfaen" w:hAnsi="Sylfaen" w:cs="Sylfaen"/>
          <w:spacing w:val="6"/>
          <w:sz w:val="20"/>
          <w:szCs w:val="20"/>
        </w:rPr>
      </w:pPr>
      <w:r w:rsidRPr="00CE56C8">
        <w:rPr>
          <w:rFonts w:ascii="Sylfaen" w:hAnsi="Sylfaen" w:cs="Sylfaen"/>
          <w:spacing w:val="6"/>
          <w:sz w:val="20"/>
          <w:szCs w:val="20"/>
        </w:rPr>
        <w:t xml:space="preserve">   Заказчик: &lt;&lt;Норк-Мараш&gt;&gt; медицинский центр&gt;&gt; ЗАО</w:t>
      </w:r>
    </w:p>
    <w:sectPr w:rsidR="00004B8C" w:rsidRPr="00CE56C8" w:rsidSect="00CE56C8">
      <w:footerReference w:type="default" r:id="rId8"/>
      <w:pgSz w:w="11906" w:h="16838"/>
      <w:pgMar w:top="426" w:right="720" w:bottom="720" w:left="720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B62B5" w:rsidRDefault="008B62B5">
      <w:r>
        <w:separator/>
      </w:r>
    </w:p>
  </w:endnote>
  <w:endnote w:type="continuationSeparator" w:id="0">
    <w:p w:rsidR="008B62B5" w:rsidRDefault="008B62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GHEA Grapalat">
    <w:altName w:val="Courier LatRus"/>
    <w:panose1 w:val="00000000000000000000"/>
    <w:charset w:val="00"/>
    <w:family w:val="modern"/>
    <w:notTrueType/>
    <w:pitch w:val="variable"/>
    <w:sig w:usb0="00000287" w:usb1="50002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4B8C" w:rsidRPr="0006419E" w:rsidRDefault="00FA3892" w:rsidP="0006419E">
    <w:pPr>
      <w:pStyle w:val="ac"/>
      <w:jc w:val="center"/>
      <w:rPr>
        <w:rFonts w:ascii="GHEA Grapalat" w:hAnsi="GHEA Grapalat" w:cs="GHEA Grapalat"/>
        <w:sz w:val="24"/>
        <w:szCs w:val="24"/>
      </w:rPr>
    </w:pPr>
    <w:r w:rsidRPr="0006419E">
      <w:rPr>
        <w:rFonts w:ascii="GHEA Grapalat" w:hAnsi="GHEA Grapalat" w:cs="GHEA Grapalat"/>
        <w:sz w:val="24"/>
        <w:szCs w:val="24"/>
      </w:rPr>
      <w:fldChar w:fldCharType="begin"/>
    </w:r>
    <w:r w:rsidR="00004B8C" w:rsidRPr="0006419E">
      <w:rPr>
        <w:rFonts w:ascii="GHEA Grapalat" w:hAnsi="GHEA Grapalat" w:cs="GHEA Grapalat"/>
        <w:sz w:val="24"/>
        <w:szCs w:val="24"/>
      </w:rPr>
      <w:instrText xml:space="preserve"> PAGE   \* MERGEFORMAT </w:instrText>
    </w:r>
    <w:r w:rsidRPr="0006419E">
      <w:rPr>
        <w:rFonts w:ascii="GHEA Grapalat" w:hAnsi="GHEA Grapalat" w:cs="GHEA Grapalat"/>
        <w:sz w:val="24"/>
        <w:szCs w:val="24"/>
      </w:rPr>
      <w:fldChar w:fldCharType="separate"/>
    </w:r>
    <w:r w:rsidR="00F5558A">
      <w:rPr>
        <w:rFonts w:ascii="GHEA Grapalat" w:hAnsi="GHEA Grapalat" w:cs="GHEA Grapalat"/>
        <w:noProof/>
        <w:sz w:val="24"/>
        <w:szCs w:val="24"/>
      </w:rPr>
      <w:t>3</w:t>
    </w:r>
    <w:r w:rsidRPr="0006419E">
      <w:rPr>
        <w:rFonts w:ascii="GHEA Grapalat" w:hAnsi="GHEA Grapalat" w:cs="GHEA Grapalat"/>
        <w:sz w:val="24"/>
        <w:szCs w:val="24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B62B5" w:rsidRDefault="008B62B5">
      <w:r>
        <w:separator/>
      </w:r>
    </w:p>
  </w:footnote>
  <w:footnote w:type="continuationSeparator" w:id="0">
    <w:p w:rsidR="008B62B5" w:rsidRDefault="008B62B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110" w:hanging="360"/>
      </w:pPr>
    </w:lvl>
    <w:lvl w:ilvl="2" w:tplc="0409001B">
      <w:start w:val="1"/>
      <w:numFmt w:val="lowerRoman"/>
      <w:lvlText w:val="%3."/>
      <w:lvlJc w:val="right"/>
      <w:pPr>
        <w:ind w:left="1830" w:hanging="180"/>
      </w:pPr>
    </w:lvl>
    <w:lvl w:ilvl="3" w:tplc="0409000F">
      <w:start w:val="1"/>
      <w:numFmt w:val="decimal"/>
      <w:lvlText w:val="%4."/>
      <w:lvlJc w:val="left"/>
      <w:pPr>
        <w:ind w:left="2550" w:hanging="360"/>
      </w:pPr>
    </w:lvl>
    <w:lvl w:ilvl="4" w:tplc="04090019">
      <w:start w:val="1"/>
      <w:numFmt w:val="lowerLetter"/>
      <w:lvlText w:val="%5."/>
      <w:lvlJc w:val="left"/>
      <w:pPr>
        <w:ind w:left="3270" w:hanging="360"/>
      </w:pPr>
    </w:lvl>
    <w:lvl w:ilvl="5" w:tplc="0409001B">
      <w:start w:val="1"/>
      <w:numFmt w:val="lowerRoman"/>
      <w:lvlText w:val="%6."/>
      <w:lvlJc w:val="right"/>
      <w:pPr>
        <w:ind w:left="3990" w:hanging="180"/>
      </w:pPr>
    </w:lvl>
    <w:lvl w:ilvl="6" w:tplc="0409000F">
      <w:start w:val="1"/>
      <w:numFmt w:val="decimal"/>
      <w:lvlText w:val="%7."/>
      <w:lvlJc w:val="left"/>
      <w:pPr>
        <w:ind w:left="4710" w:hanging="360"/>
      </w:pPr>
    </w:lvl>
    <w:lvl w:ilvl="7" w:tplc="04090019">
      <w:start w:val="1"/>
      <w:numFmt w:val="lowerLetter"/>
      <w:lvlText w:val="%8."/>
      <w:lvlJc w:val="left"/>
      <w:pPr>
        <w:ind w:left="5430" w:hanging="360"/>
      </w:pPr>
    </w:lvl>
    <w:lvl w:ilvl="8" w:tplc="0409001B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bCs/>
        <w:sz w:val="16"/>
        <w:szCs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bCs/>
        <w:sz w:val="16"/>
        <w:szCs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bCs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bCs/>
        <w:sz w:val="16"/>
        <w:szCs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bCs/>
        <w:sz w:val="16"/>
        <w:szCs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bCs/>
        <w:sz w:val="16"/>
        <w:szCs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bCs/>
        <w:sz w:val="16"/>
        <w:szCs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bCs/>
        <w:sz w:val="16"/>
        <w:szCs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bCs/>
        <w:sz w:val="16"/>
        <w:szCs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cs="Century Schoolbook" w:hint="default"/>
        <w:b/>
        <w:bCs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cs="Century Schoolbook" w:hint="default"/>
        <w:b/>
        <w:bCs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cs="Century Schoolbook" w:hint="default"/>
        <w:b/>
        <w:bCs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cs="Century Schoolbook" w:hint="default"/>
        <w:b/>
        <w:bCs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cs="Century Schoolbook" w:hint="default"/>
        <w:b/>
        <w:bCs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cs="Century Schoolbook" w:hint="default"/>
        <w:b/>
        <w:bCs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cs="Century Schoolbook" w:hint="default"/>
        <w:b/>
        <w:bCs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cs="Century Schoolbook" w:hint="default"/>
        <w:b/>
        <w:bCs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cs="Century Schoolbook" w:hint="default"/>
        <w:b/>
        <w:bCs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cs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cs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hint="default"/>
        <w:sz w:val="20"/>
        <w:szCs w:val="20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>
      <w:start w:val="1"/>
      <w:numFmt w:val="lowerRoman"/>
      <w:lvlText w:val="%3."/>
      <w:lvlJc w:val="right"/>
      <w:pPr>
        <w:ind w:left="2367" w:hanging="180"/>
      </w:pPr>
    </w:lvl>
    <w:lvl w:ilvl="3" w:tplc="0409000F">
      <w:start w:val="1"/>
      <w:numFmt w:val="decimal"/>
      <w:lvlText w:val="%4."/>
      <w:lvlJc w:val="left"/>
      <w:pPr>
        <w:ind w:left="3087" w:hanging="360"/>
      </w:pPr>
    </w:lvl>
    <w:lvl w:ilvl="4" w:tplc="04090019">
      <w:start w:val="1"/>
      <w:numFmt w:val="lowerLetter"/>
      <w:lvlText w:val="%5."/>
      <w:lvlJc w:val="left"/>
      <w:pPr>
        <w:ind w:left="3807" w:hanging="360"/>
      </w:pPr>
    </w:lvl>
    <w:lvl w:ilvl="5" w:tplc="0409001B">
      <w:start w:val="1"/>
      <w:numFmt w:val="lowerRoman"/>
      <w:lvlText w:val="%6."/>
      <w:lvlJc w:val="right"/>
      <w:pPr>
        <w:ind w:left="4527" w:hanging="180"/>
      </w:pPr>
    </w:lvl>
    <w:lvl w:ilvl="6" w:tplc="0409000F">
      <w:start w:val="1"/>
      <w:numFmt w:val="decimal"/>
      <w:lvlText w:val="%7."/>
      <w:lvlJc w:val="left"/>
      <w:pPr>
        <w:ind w:left="5247" w:hanging="360"/>
      </w:pPr>
    </w:lvl>
    <w:lvl w:ilvl="7" w:tplc="04090019">
      <w:start w:val="1"/>
      <w:numFmt w:val="lowerLetter"/>
      <w:lvlText w:val="%8."/>
      <w:lvlJc w:val="left"/>
      <w:pPr>
        <w:ind w:left="5967" w:hanging="360"/>
      </w:pPr>
    </w:lvl>
    <w:lvl w:ilvl="8" w:tplc="0409001B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>
      <w:start w:val="1"/>
      <w:numFmt w:val="lowerRoman"/>
      <w:lvlText w:val="%3."/>
      <w:lvlJc w:val="right"/>
      <w:pPr>
        <w:ind w:left="2367" w:hanging="180"/>
      </w:pPr>
    </w:lvl>
    <w:lvl w:ilvl="3" w:tplc="0409000F">
      <w:start w:val="1"/>
      <w:numFmt w:val="decimal"/>
      <w:lvlText w:val="%4."/>
      <w:lvlJc w:val="left"/>
      <w:pPr>
        <w:ind w:left="3087" w:hanging="360"/>
      </w:pPr>
    </w:lvl>
    <w:lvl w:ilvl="4" w:tplc="04090019">
      <w:start w:val="1"/>
      <w:numFmt w:val="lowerLetter"/>
      <w:lvlText w:val="%5."/>
      <w:lvlJc w:val="left"/>
      <w:pPr>
        <w:ind w:left="3807" w:hanging="360"/>
      </w:pPr>
    </w:lvl>
    <w:lvl w:ilvl="5" w:tplc="0409001B">
      <w:start w:val="1"/>
      <w:numFmt w:val="lowerRoman"/>
      <w:lvlText w:val="%6."/>
      <w:lvlJc w:val="right"/>
      <w:pPr>
        <w:ind w:left="4527" w:hanging="180"/>
      </w:pPr>
    </w:lvl>
    <w:lvl w:ilvl="6" w:tplc="0409000F">
      <w:start w:val="1"/>
      <w:numFmt w:val="decimal"/>
      <w:lvlText w:val="%7."/>
      <w:lvlJc w:val="left"/>
      <w:pPr>
        <w:ind w:left="5247" w:hanging="360"/>
      </w:pPr>
    </w:lvl>
    <w:lvl w:ilvl="7" w:tplc="04090019">
      <w:start w:val="1"/>
      <w:numFmt w:val="lowerLetter"/>
      <w:lvlText w:val="%8."/>
      <w:lvlJc w:val="left"/>
      <w:pPr>
        <w:ind w:left="5967" w:hanging="360"/>
      </w:pPr>
    </w:lvl>
    <w:lvl w:ilvl="8" w:tplc="0409001B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cs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cs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cs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cs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cs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cs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cs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cs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cs="Calibri"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  <w:bCs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  <w:bCs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  <w:bCs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  <w:bCs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  <w:bCs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  <w:bCs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  <w:bCs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embedSystemFonts/>
  <w:doNotTrackMoves/>
  <w:defaultTabStop w:val="708"/>
  <w:doNotHyphenateCaps/>
  <w:drawingGridHorizontalSpacing w:val="120"/>
  <w:displayHorizontalDrawingGridEvery w:val="2"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83E21"/>
    <w:rsid w:val="000021D5"/>
    <w:rsid w:val="00004B8C"/>
    <w:rsid w:val="00007CC5"/>
    <w:rsid w:val="000211EE"/>
    <w:rsid w:val="00023708"/>
    <w:rsid w:val="00024DF1"/>
    <w:rsid w:val="00025726"/>
    <w:rsid w:val="00025EFB"/>
    <w:rsid w:val="00030272"/>
    <w:rsid w:val="00030FFA"/>
    <w:rsid w:val="0003313A"/>
    <w:rsid w:val="00035B6C"/>
    <w:rsid w:val="0003635A"/>
    <w:rsid w:val="00040164"/>
    <w:rsid w:val="000432A0"/>
    <w:rsid w:val="0004365B"/>
    <w:rsid w:val="000446DC"/>
    <w:rsid w:val="00047D39"/>
    <w:rsid w:val="00047E5A"/>
    <w:rsid w:val="000566E8"/>
    <w:rsid w:val="0005765A"/>
    <w:rsid w:val="00062BDF"/>
    <w:rsid w:val="00063D6E"/>
    <w:rsid w:val="0006419E"/>
    <w:rsid w:val="000706DF"/>
    <w:rsid w:val="000735FB"/>
    <w:rsid w:val="00075FE5"/>
    <w:rsid w:val="00080573"/>
    <w:rsid w:val="00082455"/>
    <w:rsid w:val="000857A7"/>
    <w:rsid w:val="00086158"/>
    <w:rsid w:val="000902DE"/>
    <w:rsid w:val="0009444C"/>
    <w:rsid w:val="000B587F"/>
    <w:rsid w:val="000B62B0"/>
    <w:rsid w:val="000B70F6"/>
    <w:rsid w:val="000C210A"/>
    <w:rsid w:val="000C6B23"/>
    <w:rsid w:val="000C6B8B"/>
    <w:rsid w:val="000D0C32"/>
    <w:rsid w:val="000D3C84"/>
    <w:rsid w:val="000D42F6"/>
    <w:rsid w:val="000E3F5B"/>
    <w:rsid w:val="000E42FB"/>
    <w:rsid w:val="000E756F"/>
    <w:rsid w:val="000E7937"/>
    <w:rsid w:val="000F5BDE"/>
    <w:rsid w:val="00100D10"/>
    <w:rsid w:val="00102A32"/>
    <w:rsid w:val="001038C8"/>
    <w:rsid w:val="00110BAB"/>
    <w:rsid w:val="00120E57"/>
    <w:rsid w:val="00124077"/>
    <w:rsid w:val="0012540C"/>
    <w:rsid w:val="00125AFF"/>
    <w:rsid w:val="00131A8A"/>
    <w:rsid w:val="00132E94"/>
    <w:rsid w:val="001368FC"/>
    <w:rsid w:val="00143474"/>
    <w:rsid w:val="001437C0"/>
    <w:rsid w:val="001466A8"/>
    <w:rsid w:val="001563E9"/>
    <w:rsid w:val="001603CD"/>
    <w:rsid w:val="001628D6"/>
    <w:rsid w:val="00164034"/>
    <w:rsid w:val="00165BFA"/>
    <w:rsid w:val="00174E85"/>
    <w:rsid w:val="00180617"/>
    <w:rsid w:val="00180661"/>
    <w:rsid w:val="00185136"/>
    <w:rsid w:val="00185E07"/>
    <w:rsid w:val="001860C6"/>
    <w:rsid w:val="00186F59"/>
    <w:rsid w:val="0019719D"/>
    <w:rsid w:val="001A1807"/>
    <w:rsid w:val="001A2642"/>
    <w:rsid w:val="001A64A3"/>
    <w:rsid w:val="001B0C0E"/>
    <w:rsid w:val="001B33E6"/>
    <w:rsid w:val="001B4AEB"/>
    <w:rsid w:val="001C13FF"/>
    <w:rsid w:val="001C220F"/>
    <w:rsid w:val="001C4343"/>
    <w:rsid w:val="001C521B"/>
    <w:rsid w:val="001C578F"/>
    <w:rsid w:val="001F5253"/>
    <w:rsid w:val="001F5BAF"/>
    <w:rsid w:val="00205535"/>
    <w:rsid w:val="00212B2B"/>
    <w:rsid w:val="00212E75"/>
    <w:rsid w:val="002137CA"/>
    <w:rsid w:val="0022093B"/>
    <w:rsid w:val="0022406C"/>
    <w:rsid w:val="00225CD4"/>
    <w:rsid w:val="00226F64"/>
    <w:rsid w:val="002353B3"/>
    <w:rsid w:val="00237045"/>
    <w:rsid w:val="00237D02"/>
    <w:rsid w:val="00245867"/>
    <w:rsid w:val="00245FAF"/>
    <w:rsid w:val="0026259E"/>
    <w:rsid w:val="00262BF4"/>
    <w:rsid w:val="00265DE8"/>
    <w:rsid w:val="0026753B"/>
    <w:rsid w:val="00267E11"/>
    <w:rsid w:val="002827E6"/>
    <w:rsid w:val="002955FD"/>
    <w:rsid w:val="00297197"/>
    <w:rsid w:val="002A5B15"/>
    <w:rsid w:val="002B7D59"/>
    <w:rsid w:val="002C44C4"/>
    <w:rsid w:val="002C5839"/>
    <w:rsid w:val="002C60EF"/>
    <w:rsid w:val="002D160A"/>
    <w:rsid w:val="002D68D0"/>
    <w:rsid w:val="002F4030"/>
    <w:rsid w:val="002F50FC"/>
    <w:rsid w:val="00301137"/>
    <w:rsid w:val="00302445"/>
    <w:rsid w:val="003046B4"/>
    <w:rsid w:val="003057F7"/>
    <w:rsid w:val="00306FFC"/>
    <w:rsid w:val="00315746"/>
    <w:rsid w:val="003170A9"/>
    <w:rsid w:val="0031734F"/>
    <w:rsid w:val="00321D82"/>
    <w:rsid w:val="00335F28"/>
    <w:rsid w:val="00341CA5"/>
    <w:rsid w:val="0034521C"/>
    <w:rsid w:val="00345C5A"/>
    <w:rsid w:val="0036287B"/>
    <w:rsid w:val="003654FE"/>
    <w:rsid w:val="00366381"/>
    <w:rsid w:val="00366B43"/>
    <w:rsid w:val="0036716D"/>
    <w:rsid w:val="0036794B"/>
    <w:rsid w:val="00371957"/>
    <w:rsid w:val="00375F62"/>
    <w:rsid w:val="00383CE9"/>
    <w:rsid w:val="0038605D"/>
    <w:rsid w:val="00386D81"/>
    <w:rsid w:val="003875C3"/>
    <w:rsid w:val="0039239E"/>
    <w:rsid w:val="003928E5"/>
    <w:rsid w:val="0039559A"/>
    <w:rsid w:val="003A1616"/>
    <w:rsid w:val="003B0926"/>
    <w:rsid w:val="003B24BE"/>
    <w:rsid w:val="003B2BED"/>
    <w:rsid w:val="003C0293"/>
    <w:rsid w:val="003C37AF"/>
    <w:rsid w:val="003D0F6E"/>
    <w:rsid w:val="003D5271"/>
    <w:rsid w:val="003E343E"/>
    <w:rsid w:val="003E543A"/>
    <w:rsid w:val="003F188D"/>
    <w:rsid w:val="003F49B4"/>
    <w:rsid w:val="00402B01"/>
    <w:rsid w:val="00421E1F"/>
    <w:rsid w:val="00423B61"/>
    <w:rsid w:val="0043269D"/>
    <w:rsid w:val="004345B3"/>
    <w:rsid w:val="00441E90"/>
    <w:rsid w:val="00445226"/>
    <w:rsid w:val="004470D7"/>
    <w:rsid w:val="0044726E"/>
    <w:rsid w:val="00454284"/>
    <w:rsid w:val="00455D6C"/>
    <w:rsid w:val="004658DF"/>
    <w:rsid w:val="00467A9D"/>
    <w:rsid w:val="00467B03"/>
    <w:rsid w:val="00473936"/>
    <w:rsid w:val="00480FFF"/>
    <w:rsid w:val="00486700"/>
    <w:rsid w:val="004945B6"/>
    <w:rsid w:val="00494E1C"/>
    <w:rsid w:val="004A1CDD"/>
    <w:rsid w:val="004A4ADF"/>
    <w:rsid w:val="004A5723"/>
    <w:rsid w:val="004B0C88"/>
    <w:rsid w:val="004B2CAE"/>
    <w:rsid w:val="004B7482"/>
    <w:rsid w:val="004C7DAD"/>
    <w:rsid w:val="004D024C"/>
    <w:rsid w:val="004D1E7C"/>
    <w:rsid w:val="004D4E6E"/>
    <w:rsid w:val="004D7FF4"/>
    <w:rsid w:val="004E4619"/>
    <w:rsid w:val="004F01C1"/>
    <w:rsid w:val="004F2128"/>
    <w:rsid w:val="004F596C"/>
    <w:rsid w:val="005119AD"/>
    <w:rsid w:val="00522BDA"/>
    <w:rsid w:val="00531EA4"/>
    <w:rsid w:val="00532974"/>
    <w:rsid w:val="0053775E"/>
    <w:rsid w:val="005568A8"/>
    <w:rsid w:val="00557164"/>
    <w:rsid w:val="005645A0"/>
    <w:rsid w:val="00565F1E"/>
    <w:rsid w:val="005676AA"/>
    <w:rsid w:val="00584131"/>
    <w:rsid w:val="00586A35"/>
    <w:rsid w:val="00590737"/>
    <w:rsid w:val="0059197C"/>
    <w:rsid w:val="005A05CF"/>
    <w:rsid w:val="005A7CDE"/>
    <w:rsid w:val="005B30BE"/>
    <w:rsid w:val="005C39A0"/>
    <w:rsid w:val="005C4358"/>
    <w:rsid w:val="005D0F4E"/>
    <w:rsid w:val="005D510F"/>
    <w:rsid w:val="005D7539"/>
    <w:rsid w:val="005E0856"/>
    <w:rsid w:val="005E2F58"/>
    <w:rsid w:val="005F03D7"/>
    <w:rsid w:val="005F254D"/>
    <w:rsid w:val="0060449E"/>
    <w:rsid w:val="00610775"/>
    <w:rsid w:val="00613058"/>
    <w:rsid w:val="00622A3A"/>
    <w:rsid w:val="00623616"/>
    <w:rsid w:val="00625505"/>
    <w:rsid w:val="0063057A"/>
    <w:rsid w:val="0064019E"/>
    <w:rsid w:val="00644FD7"/>
    <w:rsid w:val="00652B69"/>
    <w:rsid w:val="006538D5"/>
    <w:rsid w:val="00654180"/>
    <w:rsid w:val="00655074"/>
    <w:rsid w:val="006557FC"/>
    <w:rsid w:val="00673895"/>
    <w:rsid w:val="00683E3A"/>
    <w:rsid w:val="00686425"/>
    <w:rsid w:val="00686CB4"/>
    <w:rsid w:val="006B74C8"/>
    <w:rsid w:val="006B7B4E"/>
    <w:rsid w:val="006D245E"/>
    <w:rsid w:val="006F114D"/>
    <w:rsid w:val="006F1468"/>
    <w:rsid w:val="006F5F3C"/>
    <w:rsid w:val="006F7509"/>
    <w:rsid w:val="007019C5"/>
    <w:rsid w:val="0071112C"/>
    <w:rsid w:val="00712A17"/>
    <w:rsid w:val="007131D8"/>
    <w:rsid w:val="00717888"/>
    <w:rsid w:val="00722C9C"/>
    <w:rsid w:val="0072712E"/>
    <w:rsid w:val="00727604"/>
    <w:rsid w:val="007324BF"/>
    <w:rsid w:val="007430B8"/>
    <w:rsid w:val="00743D8B"/>
    <w:rsid w:val="007443A1"/>
    <w:rsid w:val="00745BC3"/>
    <w:rsid w:val="007513A1"/>
    <w:rsid w:val="00754D3A"/>
    <w:rsid w:val="0075655D"/>
    <w:rsid w:val="00760AA2"/>
    <w:rsid w:val="00765F01"/>
    <w:rsid w:val="00776EC1"/>
    <w:rsid w:val="00781585"/>
    <w:rsid w:val="0078244F"/>
    <w:rsid w:val="007A44B1"/>
    <w:rsid w:val="007A546C"/>
    <w:rsid w:val="007A795B"/>
    <w:rsid w:val="007B008C"/>
    <w:rsid w:val="007B6C31"/>
    <w:rsid w:val="007C3B03"/>
    <w:rsid w:val="007C7163"/>
    <w:rsid w:val="007E3834"/>
    <w:rsid w:val="007F0193"/>
    <w:rsid w:val="007F54CF"/>
    <w:rsid w:val="0080439B"/>
    <w:rsid w:val="00805D1B"/>
    <w:rsid w:val="00805FD9"/>
    <w:rsid w:val="00806780"/>
    <w:rsid w:val="00806DCE"/>
    <w:rsid w:val="00821BB1"/>
    <w:rsid w:val="00823294"/>
    <w:rsid w:val="00823B96"/>
    <w:rsid w:val="00831634"/>
    <w:rsid w:val="008336DF"/>
    <w:rsid w:val="00845610"/>
    <w:rsid w:val="0085228E"/>
    <w:rsid w:val="00874380"/>
    <w:rsid w:val="008805D1"/>
    <w:rsid w:val="00882E2B"/>
    <w:rsid w:val="008838DA"/>
    <w:rsid w:val="0088478E"/>
    <w:rsid w:val="00890A14"/>
    <w:rsid w:val="00891CC9"/>
    <w:rsid w:val="00894E35"/>
    <w:rsid w:val="00896069"/>
    <w:rsid w:val="00896409"/>
    <w:rsid w:val="008A2E6B"/>
    <w:rsid w:val="008B115C"/>
    <w:rsid w:val="008B206E"/>
    <w:rsid w:val="008B2965"/>
    <w:rsid w:val="008B2DC1"/>
    <w:rsid w:val="008B62B5"/>
    <w:rsid w:val="008C3DB4"/>
    <w:rsid w:val="008C7670"/>
    <w:rsid w:val="008D0B2F"/>
    <w:rsid w:val="008D4D92"/>
    <w:rsid w:val="008D500B"/>
    <w:rsid w:val="008D652C"/>
    <w:rsid w:val="008D68A8"/>
    <w:rsid w:val="008D78D4"/>
    <w:rsid w:val="008E0890"/>
    <w:rsid w:val="008E3046"/>
    <w:rsid w:val="008E6790"/>
    <w:rsid w:val="008F33E7"/>
    <w:rsid w:val="008F5FBD"/>
    <w:rsid w:val="008F7DB6"/>
    <w:rsid w:val="008F7DC4"/>
    <w:rsid w:val="00901B34"/>
    <w:rsid w:val="00907C60"/>
    <w:rsid w:val="009103EA"/>
    <w:rsid w:val="00910DE9"/>
    <w:rsid w:val="00913176"/>
    <w:rsid w:val="00916899"/>
    <w:rsid w:val="00922018"/>
    <w:rsid w:val="0092549D"/>
    <w:rsid w:val="00930723"/>
    <w:rsid w:val="009337B2"/>
    <w:rsid w:val="009507AF"/>
    <w:rsid w:val="00950AEB"/>
    <w:rsid w:val="00960BDD"/>
    <w:rsid w:val="00963C65"/>
    <w:rsid w:val="009706C8"/>
    <w:rsid w:val="0097481D"/>
    <w:rsid w:val="00975599"/>
    <w:rsid w:val="00977CE4"/>
    <w:rsid w:val="0098622E"/>
    <w:rsid w:val="0099697A"/>
    <w:rsid w:val="009B63BC"/>
    <w:rsid w:val="009B75F2"/>
    <w:rsid w:val="009D2A0E"/>
    <w:rsid w:val="009D3A60"/>
    <w:rsid w:val="009E5F93"/>
    <w:rsid w:val="009F5D08"/>
    <w:rsid w:val="00A03098"/>
    <w:rsid w:val="00A30C0F"/>
    <w:rsid w:val="00A34438"/>
    <w:rsid w:val="00A36B72"/>
    <w:rsid w:val="00A40C61"/>
    <w:rsid w:val="00A43870"/>
    <w:rsid w:val="00A57A99"/>
    <w:rsid w:val="00A70700"/>
    <w:rsid w:val="00A72AAE"/>
    <w:rsid w:val="00A81F92"/>
    <w:rsid w:val="00A834E3"/>
    <w:rsid w:val="00A8658F"/>
    <w:rsid w:val="00AA3EEB"/>
    <w:rsid w:val="00AA698E"/>
    <w:rsid w:val="00AB1F7F"/>
    <w:rsid w:val="00AB253E"/>
    <w:rsid w:val="00AB2D08"/>
    <w:rsid w:val="00AD5F58"/>
    <w:rsid w:val="00AE2AAF"/>
    <w:rsid w:val="00AE44F0"/>
    <w:rsid w:val="00AE7C17"/>
    <w:rsid w:val="00AF0278"/>
    <w:rsid w:val="00B036F7"/>
    <w:rsid w:val="00B06F5C"/>
    <w:rsid w:val="00B10495"/>
    <w:rsid w:val="00B16C9D"/>
    <w:rsid w:val="00B2138A"/>
    <w:rsid w:val="00B21464"/>
    <w:rsid w:val="00B21822"/>
    <w:rsid w:val="00B32409"/>
    <w:rsid w:val="00B34A30"/>
    <w:rsid w:val="00B42C71"/>
    <w:rsid w:val="00B45438"/>
    <w:rsid w:val="00B47C40"/>
    <w:rsid w:val="00B47C89"/>
    <w:rsid w:val="00B5440A"/>
    <w:rsid w:val="00B5525A"/>
    <w:rsid w:val="00B7414D"/>
    <w:rsid w:val="00B747FD"/>
    <w:rsid w:val="00B822B6"/>
    <w:rsid w:val="00B87CBB"/>
    <w:rsid w:val="00BB4F2C"/>
    <w:rsid w:val="00BC65F0"/>
    <w:rsid w:val="00BC6BFA"/>
    <w:rsid w:val="00BD2B29"/>
    <w:rsid w:val="00BD53AB"/>
    <w:rsid w:val="00BE08E1"/>
    <w:rsid w:val="00BE4030"/>
    <w:rsid w:val="00BE4581"/>
    <w:rsid w:val="00BE4FC4"/>
    <w:rsid w:val="00BE5F62"/>
    <w:rsid w:val="00BF118D"/>
    <w:rsid w:val="00BF2F4F"/>
    <w:rsid w:val="00BF667E"/>
    <w:rsid w:val="00C04BBE"/>
    <w:rsid w:val="00C07224"/>
    <w:rsid w:val="00C133D2"/>
    <w:rsid w:val="00C20DA9"/>
    <w:rsid w:val="00C225E2"/>
    <w:rsid w:val="00C43C82"/>
    <w:rsid w:val="00C51538"/>
    <w:rsid w:val="00C5337A"/>
    <w:rsid w:val="00C54035"/>
    <w:rsid w:val="00C56677"/>
    <w:rsid w:val="00C639F2"/>
    <w:rsid w:val="00C80036"/>
    <w:rsid w:val="00C90538"/>
    <w:rsid w:val="00C926B7"/>
    <w:rsid w:val="00C97ECE"/>
    <w:rsid w:val="00CA4DE8"/>
    <w:rsid w:val="00CA6069"/>
    <w:rsid w:val="00CA64F9"/>
    <w:rsid w:val="00CC2EF5"/>
    <w:rsid w:val="00CC482C"/>
    <w:rsid w:val="00CD4063"/>
    <w:rsid w:val="00CD6DD7"/>
    <w:rsid w:val="00CD748F"/>
    <w:rsid w:val="00CE2FA4"/>
    <w:rsid w:val="00CE554E"/>
    <w:rsid w:val="00CE56C8"/>
    <w:rsid w:val="00CE5FD6"/>
    <w:rsid w:val="00CE77EE"/>
    <w:rsid w:val="00D01251"/>
    <w:rsid w:val="00D02A87"/>
    <w:rsid w:val="00D043CD"/>
    <w:rsid w:val="00D04D6D"/>
    <w:rsid w:val="00D0571B"/>
    <w:rsid w:val="00D0598D"/>
    <w:rsid w:val="00D06E8D"/>
    <w:rsid w:val="00D07B23"/>
    <w:rsid w:val="00D114E5"/>
    <w:rsid w:val="00D14720"/>
    <w:rsid w:val="00D1512F"/>
    <w:rsid w:val="00D2272F"/>
    <w:rsid w:val="00D2725C"/>
    <w:rsid w:val="00D32763"/>
    <w:rsid w:val="00D405E4"/>
    <w:rsid w:val="00D432D7"/>
    <w:rsid w:val="00D52421"/>
    <w:rsid w:val="00D559F9"/>
    <w:rsid w:val="00D63146"/>
    <w:rsid w:val="00D660D3"/>
    <w:rsid w:val="00D673FC"/>
    <w:rsid w:val="00D732C4"/>
    <w:rsid w:val="00D74BE0"/>
    <w:rsid w:val="00D7728B"/>
    <w:rsid w:val="00D77A19"/>
    <w:rsid w:val="00D810D7"/>
    <w:rsid w:val="00D82857"/>
    <w:rsid w:val="00D83E21"/>
    <w:rsid w:val="00D84893"/>
    <w:rsid w:val="00D92B38"/>
    <w:rsid w:val="00D92FBE"/>
    <w:rsid w:val="00DB50C0"/>
    <w:rsid w:val="00DB6705"/>
    <w:rsid w:val="00DC1F33"/>
    <w:rsid w:val="00DC4A38"/>
    <w:rsid w:val="00DF6856"/>
    <w:rsid w:val="00E05B2C"/>
    <w:rsid w:val="00E14174"/>
    <w:rsid w:val="00E142A0"/>
    <w:rsid w:val="00E21DEE"/>
    <w:rsid w:val="00E24AA7"/>
    <w:rsid w:val="00E24D9F"/>
    <w:rsid w:val="00E359C1"/>
    <w:rsid w:val="00E476D2"/>
    <w:rsid w:val="00E47968"/>
    <w:rsid w:val="00E55395"/>
    <w:rsid w:val="00E55F33"/>
    <w:rsid w:val="00E615C8"/>
    <w:rsid w:val="00E63511"/>
    <w:rsid w:val="00E63772"/>
    <w:rsid w:val="00E655F3"/>
    <w:rsid w:val="00E67524"/>
    <w:rsid w:val="00E677AC"/>
    <w:rsid w:val="00E72947"/>
    <w:rsid w:val="00E74DC7"/>
    <w:rsid w:val="00E81198"/>
    <w:rsid w:val="00E871AE"/>
    <w:rsid w:val="00E90A3A"/>
    <w:rsid w:val="00E91BE9"/>
    <w:rsid w:val="00E96BC2"/>
    <w:rsid w:val="00EA2281"/>
    <w:rsid w:val="00EB03D5"/>
    <w:rsid w:val="00EB37F9"/>
    <w:rsid w:val="00EB5497"/>
    <w:rsid w:val="00EB6973"/>
    <w:rsid w:val="00EC0F23"/>
    <w:rsid w:val="00EC3FA0"/>
    <w:rsid w:val="00ED33B0"/>
    <w:rsid w:val="00ED51CE"/>
    <w:rsid w:val="00ED7334"/>
    <w:rsid w:val="00ED7DDE"/>
    <w:rsid w:val="00EF6178"/>
    <w:rsid w:val="00EF6EC1"/>
    <w:rsid w:val="00F07934"/>
    <w:rsid w:val="00F101DF"/>
    <w:rsid w:val="00F11AEC"/>
    <w:rsid w:val="00F11DDE"/>
    <w:rsid w:val="00F22D7A"/>
    <w:rsid w:val="00F23628"/>
    <w:rsid w:val="00F313A6"/>
    <w:rsid w:val="00F33D8D"/>
    <w:rsid w:val="00F3522D"/>
    <w:rsid w:val="00F408C7"/>
    <w:rsid w:val="00F45957"/>
    <w:rsid w:val="00F473AD"/>
    <w:rsid w:val="00F546D9"/>
    <w:rsid w:val="00F54BBC"/>
    <w:rsid w:val="00F54C87"/>
    <w:rsid w:val="00F5558A"/>
    <w:rsid w:val="00F56663"/>
    <w:rsid w:val="00F570A9"/>
    <w:rsid w:val="00F63219"/>
    <w:rsid w:val="00F63682"/>
    <w:rsid w:val="00F63838"/>
    <w:rsid w:val="00F714E0"/>
    <w:rsid w:val="00F750C8"/>
    <w:rsid w:val="00F8420D"/>
    <w:rsid w:val="00F91902"/>
    <w:rsid w:val="00F92E16"/>
    <w:rsid w:val="00F97516"/>
    <w:rsid w:val="00F97BAF"/>
    <w:rsid w:val="00FA127B"/>
    <w:rsid w:val="00FA3892"/>
    <w:rsid w:val="00FB2C5C"/>
    <w:rsid w:val="00FC062E"/>
    <w:rsid w:val="00FD0C86"/>
    <w:rsid w:val="00FD4C06"/>
    <w:rsid w:val="00FD64FD"/>
    <w:rsid w:val="00FD690C"/>
    <w:rsid w:val="00FD7321"/>
    <w:rsid w:val="00FE1928"/>
    <w:rsid w:val="00FE3FCB"/>
    <w:rsid w:val="00FE46CA"/>
    <w:rsid w:val="00FF12AD"/>
    <w:rsid w:val="00FF1977"/>
    <w:rsid w:val="00FF219A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BAF"/>
    <w:rPr>
      <w:rFonts w:ascii="Times Armenian" w:hAnsi="Times Armenian" w:cs="Times Armeni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F97BAF"/>
    <w:pPr>
      <w:keepNext/>
      <w:jc w:val="center"/>
      <w:outlineLvl w:val="0"/>
    </w:pPr>
    <w:rPr>
      <w:rFonts w:ascii="Arial Armenian" w:hAnsi="Arial Armenian" w:cs="Arial Armenian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F97BAF"/>
    <w:pPr>
      <w:keepNext/>
      <w:jc w:val="both"/>
      <w:outlineLvl w:val="1"/>
    </w:pPr>
    <w:rPr>
      <w:rFonts w:ascii="Arial LatArm" w:hAnsi="Arial LatArm" w:cs="Arial LatArm"/>
      <w:b/>
      <w:bCs/>
      <w:color w:val="0000FF"/>
      <w:sz w:val="20"/>
      <w:szCs w:val="20"/>
    </w:rPr>
  </w:style>
  <w:style w:type="paragraph" w:styleId="3">
    <w:name w:val="heading 3"/>
    <w:basedOn w:val="a"/>
    <w:next w:val="a"/>
    <w:link w:val="30"/>
    <w:uiPriority w:val="99"/>
    <w:qFormat/>
    <w:rsid w:val="00F97BAF"/>
    <w:pPr>
      <w:keepNext/>
      <w:ind w:firstLine="720"/>
      <w:jc w:val="center"/>
      <w:outlineLvl w:val="2"/>
    </w:pPr>
    <w:rPr>
      <w:rFonts w:ascii="Times LatArm" w:hAnsi="Times LatArm" w:cs="Times LatArm"/>
      <w:b/>
      <w:b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F97BAF"/>
    <w:pPr>
      <w:keepNext/>
      <w:outlineLvl w:val="3"/>
    </w:pPr>
    <w:rPr>
      <w:rFonts w:ascii="Arial LatArm" w:hAnsi="Arial LatArm" w:cs="Arial LatArm"/>
      <w:i/>
      <w:iCs/>
      <w:sz w:val="18"/>
      <w:szCs w:val="18"/>
    </w:rPr>
  </w:style>
  <w:style w:type="paragraph" w:styleId="5">
    <w:name w:val="heading 5"/>
    <w:basedOn w:val="a"/>
    <w:next w:val="a"/>
    <w:link w:val="50"/>
    <w:uiPriority w:val="99"/>
    <w:qFormat/>
    <w:rsid w:val="00F97BAF"/>
    <w:pPr>
      <w:keepNext/>
      <w:jc w:val="center"/>
      <w:outlineLvl w:val="4"/>
    </w:pPr>
    <w:rPr>
      <w:rFonts w:ascii="Arial LatArm" w:hAnsi="Arial LatArm" w:cs="Arial LatArm"/>
      <w:b/>
      <w:b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F97BAF"/>
    <w:pPr>
      <w:keepNext/>
      <w:outlineLvl w:val="5"/>
    </w:pPr>
    <w:rPr>
      <w:rFonts w:ascii="Arial LatArm" w:hAnsi="Arial LatArm" w:cs="Arial LatArm"/>
      <w:b/>
      <w:bCs/>
      <w:color w:val="000000"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F97BAF"/>
    <w:pPr>
      <w:keepNext/>
      <w:ind w:left="-66"/>
      <w:jc w:val="center"/>
      <w:outlineLvl w:val="6"/>
    </w:pPr>
    <w:rPr>
      <w:b/>
      <w:bCs/>
      <w:sz w:val="20"/>
      <w:szCs w:val="20"/>
    </w:rPr>
  </w:style>
  <w:style w:type="paragraph" w:styleId="8">
    <w:name w:val="heading 8"/>
    <w:basedOn w:val="a"/>
    <w:next w:val="a"/>
    <w:link w:val="80"/>
    <w:uiPriority w:val="99"/>
    <w:qFormat/>
    <w:rsid w:val="00F97BAF"/>
    <w:pPr>
      <w:keepNext/>
      <w:outlineLvl w:val="7"/>
    </w:pPr>
    <w:rPr>
      <w:i/>
      <w:iCs/>
      <w:sz w:val="20"/>
      <w:szCs w:val="20"/>
    </w:rPr>
  </w:style>
  <w:style w:type="paragraph" w:styleId="9">
    <w:name w:val="heading 9"/>
    <w:basedOn w:val="a"/>
    <w:next w:val="a"/>
    <w:link w:val="90"/>
    <w:uiPriority w:val="99"/>
    <w:qFormat/>
    <w:rsid w:val="00F97BAF"/>
    <w:pPr>
      <w:keepNext/>
      <w:jc w:val="center"/>
      <w:outlineLvl w:val="8"/>
    </w:pPr>
    <w:rPr>
      <w:b/>
      <w:bCs/>
      <w:color w:val="00000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E20B1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AE20B1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EF6EC1"/>
    <w:rPr>
      <w:rFonts w:ascii="Times LatArm" w:hAnsi="Times LatArm" w:cs="Times LatArm"/>
      <w:b/>
      <w:b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AE20B1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AE20B1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AE20B1"/>
    <w:rPr>
      <w:rFonts w:ascii="Calibri" w:eastAsia="Times New Roman" w:hAnsi="Calibri" w:cs="Times New Roman"/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AE20B1"/>
    <w:rPr>
      <w:rFonts w:ascii="Calibri" w:eastAsia="Times New Roman" w:hAnsi="Calibri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AE20B1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AE20B1"/>
    <w:rPr>
      <w:rFonts w:ascii="Cambria" w:eastAsia="Times New Roman" w:hAnsi="Cambria" w:cs="Times New Roman"/>
    </w:rPr>
  </w:style>
  <w:style w:type="paragraph" w:styleId="a3">
    <w:name w:val="Body Text"/>
    <w:basedOn w:val="a"/>
    <w:link w:val="a4"/>
    <w:uiPriority w:val="99"/>
    <w:rsid w:val="00F97BAF"/>
    <w:rPr>
      <w:rFonts w:ascii="Arial Armenian" w:hAnsi="Arial Armenian" w:cs="Arial Armenian"/>
      <w:sz w:val="20"/>
      <w:szCs w:val="20"/>
    </w:rPr>
  </w:style>
  <w:style w:type="character" w:customStyle="1" w:styleId="a4">
    <w:name w:val="Основной текст Знак"/>
    <w:basedOn w:val="a0"/>
    <w:link w:val="a3"/>
    <w:uiPriority w:val="99"/>
    <w:locked/>
    <w:rsid w:val="00901B34"/>
    <w:rPr>
      <w:rFonts w:ascii="Arial Armenian" w:hAnsi="Arial Armenian" w:cs="Arial Armenian"/>
      <w:lang w:val="ru-RU" w:eastAsia="ru-RU"/>
    </w:rPr>
  </w:style>
  <w:style w:type="paragraph" w:styleId="21">
    <w:name w:val="Body Text Indent 2"/>
    <w:basedOn w:val="a"/>
    <w:link w:val="22"/>
    <w:uiPriority w:val="99"/>
    <w:rsid w:val="00F97BAF"/>
    <w:pPr>
      <w:ind w:firstLine="360"/>
      <w:jc w:val="both"/>
    </w:pPr>
    <w:rPr>
      <w:rFonts w:ascii="Arial LatArm" w:hAnsi="Arial LatArm" w:cs="Arial LatArm"/>
    </w:rPr>
  </w:style>
  <w:style w:type="character" w:customStyle="1" w:styleId="22">
    <w:name w:val="Основной текст с отступом 2 Знак"/>
    <w:basedOn w:val="a0"/>
    <w:link w:val="21"/>
    <w:uiPriority w:val="99"/>
    <w:locked/>
    <w:rsid w:val="00F63838"/>
    <w:rPr>
      <w:rFonts w:ascii="Arial LatArm" w:hAnsi="Arial LatArm" w:cs="Arial LatArm"/>
      <w:sz w:val="24"/>
      <w:szCs w:val="24"/>
    </w:rPr>
  </w:style>
  <w:style w:type="paragraph" w:styleId="23">
    <w:name w:val="Body Text 2"/>
    <w:basedOn w:val="a"/>
    <w:link w:val="24"/>
    <w:uiPriority w:val="99"/>
    <w:rsid w:val="00F97BAF"/>
    <w:pPr>
      <w:jc w:val="both"/>
    </w:pPr>
    <w:rPr>
      <w:rFonts w:ascii="Arial LatArm" w:hAnsi="Arial LatArm" w:cs="Arial LatArm"/>
    </w:rPr>
  </w:style>
  <w:style w:type="character" w:customStyle="1" w:styleId="24">
    <w:name w:val="Основной текст 2 Знак"/>
    <w:basedOn w:val="a0"/>
    <w:link w:val="23"/>
    <w:uiPriority w:val="99"/>
    <w:semiHidden/>
    <w:rsid w:val="00AE20B1"/>
    <w:rPr>
      <w:rFonts w:ascii="Times Armenian" w:hAnsi="Times Armenian" w:cs="Times Armenian"/>
      <w:sz w:val="24"/>
      <w:szCs w:val="24"/>
    </w:rPr>
  </w:style>
  <w:style w:type="paragraph" w:styleId="11">
    <w:name w:val="index 1"/>
    <w:basedOn w:val="a"/>
    <w:next w:val="a"/>
    <w:autoRedefine/>
    <w:uiPriority w:val="99"/>
    <w:semiHidden/>
    <w:rsid w:val="00F97BAF"/>
    <w:pPr>
      <w:ind w:left="240" w:hanging="240"/>
    </w:pPr>
  </w:style>
  <w:style w:type="paragraph" w:styleId="a5">
    <w:name w:val="header"/>
    <w:basedOn w:val="a"/>
    <w:link w:val="a6"/>
    <w:uiPriority w:val="99"/>
    <w:rsid w:val="00F97BAF"/>
    <w:pPr>
      <w:tabs>
        <w:tab w:val="center" w:pos="4153"/>
        <w:tab w:val="right" w:pos="8306"/>
      </w:tabs>
    </w:pPr>
    <w:rPr>
      <w:rFonts w:cs="Times New Roman"/>
      <w:sz w:val="20"/>
      <w:szCs w:val="20"/>
    </w:rPr>
  </w:style>
  <w:style w:type="character" w:customStyle="1" w:styleId="a6">
    <w:name w:val="Верхний колонтитул Знак"/>
    <w:basedOn w:val="a0"/>
    <w:link w:val="a5"/>
    <w:uiPriority w:val="99"/>
    <w:semiHidden/>
    <w:rsid w:val="00AE20B1"/>
    <w:rPr>
      <w:rFonts w:ascii="Times Armenian" w:hAnsi="Times Armenian" w:cs="Times Armenian"/>
      <w:sz w:val="24"/>
      <w:szCs w:val="24"/>
    </w:rPr>
  </w:style>
  <w:style w:type="paragraph" w:styleId="a7">
    <w:name w:val="Body Text Indent"/>
    <w:aliases w:val="Char Char Char,Char Char Char Char,Char"/>
    <w:basedOn w:val="a"/>
    <w:link w:val="a8"/>
    <w:uiPriority w:val="99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 AMU"/>
      <w:sz w:val="22"/>
      <w:szCs w:val="22"/>
    </w:rPr>
  </w:style>
  <w:style w:type="character" w:customStyle="1" w:styleId="a8">
    <w:name w:val="Основной текст с отступом Знак"/>
    <w:aliases w:val="Char Char Char Знак,Char Char Char Char Знак,Char Знак"/>
    <w:basedOn w:val="a0"/>
    <w:link w:val="a7"/>
    <w:uiPriority w:val="99"/>
    <w:locked/>
    <w:rsid w:val="00F97BAF"/>
    <w:rPr>
      <w:rFonts w:ascii="Arial LatArm" w:hAnsi="Arial LatArm" w:cs="Arial LatArm"/>
      <w:sz w:val="24"/>
      <w:szCs w:val="24"/>
      <w:lang w:val="ru-RU" w:eastAsia="ru-RU"/>
    </w:rPr>
  </w:style>
  <w:style w:type="paragraph" w:styleId="31">
    <w:name w:val="Body Text 3"/>
    <w:basedOn w:val="a"/>
    <w:link w:val="32"/>
    <w:uiPriority w:val="99"/>
    <w:rsid w:val="00F97BAF"/>
    <w:pPr>
      <w:jc w:val="both"/>
    </w:pPr>
    <w:rPr>
      <w:rFonts w:ascii="Arial LatArm" w:hAnsi="Arial LatArm" w:cs="Arial LatArm"/>
      <w:sz w:val="20"/>
      <w:szCs w:val="20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AE20B1"/>
    <w:rPr>
      <w:rFonts w:ascii="Times Armenian" w:hAnsi="Times Armenian" w:cs="Times Armenian"/>
      <w:sz w:val="16"/>
      <w:szCs w:val="16"/>
    </w:rPr>
  </w:style>
  <w:style w:type="paragraph" w:styleId="33">
    <w:name w:val="Body Text Indent 3"/>
    <w:basedOn w:val="a"/>
    <w:link w:val="34"/>
    <w:uiPriority w:val="99"/>
    <w:rsid w:val="00F97BAF"/>
    <w:pPr>
      <w:ind w:firstLine="720"/>
    </w:pPr>
    <w:rPr>
      <w:rFonts w:ascii="Arial LatArm" w:hAnsi="Arial LatArm" w:cs="Arial LatArm"/>
      <w:b/>
      <w:bCs/>
      <w:i/>
      <w:iCs/>
      <w:sz w:val="22"/>
      <w:szCs w:val="22"/>
      <w:u w:val="single"/>
    </w:rPr>
  </w:style>
  <w:style w:type="character" w:customStyle="1" w:styleId="34">
    <w:name w:val="Основной текст с отступом 3 Знак"/>
    <w:basedOn w:val="a0"/>
    <w:link w:val="33"/>
    <w:uiPriority w:val="99"/>
    <w:locked/>
    <w:rsid w:val="002C44C4"/>
    <w:rPr>
      <w:rFonts w:ascii="Arial LatArm" w:hAnsi="Arial LatArm" w:cs="Arial LatArm"/>
      <w:b/>
      <w:bCs/>
      <w:i/>
      <w:iCs/>
      <w:sz w:val="22"/>
      <w:szCs w:val="22"/>
      <w:u w:val="single"/>
      <w:lang w:val="ru-RU" w:eastAsia="ru-RU"/>
    </w:rPr>
  </w:style>
  <w:style w:type="paragraph" w:styleId="a9">
    <w:name w:val="Title"/>
    <w:basedOn w:val="a"/>
    <w:link w:val="aa"/>
    <w:uiPriority w:val="99"/>
    <w:qFormat/>
    <w:rsid w:val="00F97BAF"/>
    <w:pPr>
      <w:jc w:val="center"/>
    </w:pPr>
    <w:rPr>
      <w:rFonts w:ascii="Arial Armenian" w:hAnsi="Arial Armenian" w:cs="Arial Armenian"/>
    </w:rPr>
  </w:style>
  <w:style w:type="character" w:customStyle="1" w:styleId="aa">
    <w:name w:val="Название Знак"/>
    <w:basedOn w:val="a0"/>
    <w:link w:val="a9"/>
    <w:uiPriority w:val="10"/>
    <w:rsid w:val="00AE20B1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styleId="ab">
    <w:name w:val="page number"/>
    <w:basedOn w:val="a0"/>
    <w:uiPriority w:val="99"/>
    <w:rsid w:val="00F97BAF"/>
  </w:style>
  <w:style w:type="paragraph" w:styleId="ac">
    <w:name w:val="footer"/>
    <w:basedOn w:val="a"/>
    <w:link w:val="ad"/>
    <w:uiPriority w:val="99"/>
    <w:rsid w:val="00F97BAF"/>
    <w:pPr>
      <w:tabs>
        <w:tab w:val="center" w:pos="4153"/>
        <w:tab w:val="right" w:pos="8306"/>
      </w:tabs>
    </w:pPr>
    <w:rPr>
      <w:rFonts w:cs="Times New Roman"/>
      <w:sz w:val="20"/>
      <w:szCs w:val="20"/>
    </w:rPr>
  </w:style>
  <w:style w:type="character" w:customStyle="1" w:styleId="ad">
    <w:name w:val="Нижний колонтитул Знак"/>
    <w:basedOn w:val="a0"/>
    <w:link w:val="ac"/>
    <w:uiPriority w:val="99"/>
    <w:locked/>
    <w:rsid w:val="0006419E"/>
  </w:style>
  <w:style w:type="paragraph" w:styleId="ae">
    <w:name w:val="Balloon Text"/>
    <w:basedOn w:val="a"/>
    <w:link w:val="af"/>
    <w:uiPriority w:val="99"/>
    <w:semiHidden/>
    <w:rsid w:val="00F97BAF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AE20B1"/>
    <w:rPr>
      <w:sz w:val="0"/>
      <w:szCs w:val="0"/>
    </w:rPr>
  </w:style>
  <w:style w:type="paragraph" w:styleId="af0">
    <w:name w:val="footnote text"/>
    <w:basedOn w:val="a"/>
    <w:link w:val="af1"/>
    <w:uiPriority w:val="99"/>
    <w:semiHidden/>
    <w:rsid w:val="00F97BAF"/>
    <w:rPr>
      <w:sz w:val="20"/>
      <w:szCs w:val="20"/>
    </w:rPr>
  </w:style>
  <w:style w:type="character" w:customStyle="1" w:styleId="af1">
    <w:name w:val="Текст сноски Знак"/>
    <w:basedOn w:val="a0"/>
    <w:link w:val="af0"/>
    <w:uiPriority w:val="99"/>
    <w:semiHidden/>
    <w:rsid w:val="00AE20B1"/>
    <w:rPr>
      <w:rFonts w:ascii="Times Armenian" w:hAnsi="Times Armenian" w:cs="Times Armenian"/>
      <w:sz w:val="20"/>
      <w:szCs w:val="20"/>
    </w:rPr>
  </w:style>
  <w:style w:type="paragraph" w:customStyle="1" w:styleId="CharCharCharCharCharCharCharCharCharCharCharChar">
    <w:name w:val="Char Char Char Char Char Char Char Char Char Char Char Char"/>
    <w:basedOn w:val="a"/>
    <w:uiPriority w:val="99"/>
    <w:rsid w:val="00F97BAF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uiPriority w:val="99"/>
    <w:rsid w:val="00F97BAF"/>
    <w:pPr>
      <w:spacing w:line="480" w:lineRule="auto"/>
      <w:ind w:firstLine="709"/>
      <w:jc w:val="both"/>
    </w:pPr>
    <w:rPr>
      <w:rFonts w:ascii="Arial Armenian" w:hAnsi="Arial Armenian" w:cs="Arial Armenian"/>
      <w:sz w:val="22"/>
      <w:szCs w:val="22"/>
    </w:rPr>
  </w:style>
  <w:style w:type="character" w:customStyle="1" w:styleId="normChar">
    <w:name w:val="norm Char"/>
    <w:uiPriority w:val="99"/>
    <w:locked/>
    <w:rsid w:val="00F97BAF"/>
    <w:rPr>
      <w:rFonts w:ascii="Arial Armenian" w:hAnsi="Arial Armenian" w:cs="Arial Armenian"/>
      <w:sz w:val="22"/>
      <w:szCs w:val="22"/>
      <w:lang w:val="ru-RU" w:eastAsia="ru-RU"/>
    </w:rPr>
  </w:style>
  <w:style w:type="character" w:styleId="af2">
    <w:name w:val="Hyperlink"/>
    <w:basedOn w:val="a0"/>
    <w:uiPriority w:val="99"/>
    <w:rsid w:val="00F97BAF"/>
    <w:rPr>
      <w:color w:val="0000FF"/>
      <w:u w:val="single"/>
    </w:rPr>
  </w:style>
  <w:style w:type="paragraph" w:styleId="af3">
    <w:name w:val="Block Text"/>
    <w:basedOn w:val="a"/>
    <w:uiPriority w:val="99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 w:cs="Arial Armenian"/>
      <w:sz w:val="28"/>
      <w:szCs w:val="28"/>
    </w:rPr>
  </w:style>
  <w:style w:type="paragraph" w:customStyle="1" w:styleId="BodyTextIndent22">
    <w:name w:val="Body Text Indent 2+2"/>
    <w:basedOn w:val="a"/>
    <w:next w:val="a"/>
    <w:uiPriority w:val="99"/>
    <w:rsid w:val="00F97BAF"/>
    <w:pPr>
      <w:autoSpaceDE w:val="0"/>
      <w:autoSpaceDN w:val="0"/>
      <w:adjustRightInd w:val="0"/>
    </w:pPr>
  </w:style>
  <w:style w:type="paragraph" w:customStyle="1" w:styleId="Normal2">
    <w:name w:val="Normal+2"/>
    <w:basedOn w:val="a"/>
    <w:next w:val="a"/>
    <w:uiPriority w:val="99"/>
    <w:rsid w:val="00F97BAF"/>
    <w:pPr>
      <w:autoSpaceDE w:val="0"/>
      <w:autoSpaceDN w:val="0"/>
      <w:adjustRightInd w:val="0"/>
    </w:pPr>
  </w:style>
  <w:style w:type="paragraph" w:customStyle="1" w:styleId="CharCharCharChar">
    <w:name w:val="Знак Знак Знак Char Char Char Char Знак Знак Знак"/>
    <w:basedOn w:val="a"/>
    <w:uiPriority w:val="99"/>
    <w:rsid w:val="00F97BAF"/>
    <w:pPr>
      <w:widowControl w:val="0"/>
      <w:adjustRightInd w:val="0"/>
      <w:spacing w:after="160" w:line="240" w:lineRule="exact"/>
    </w:pPr>
    <w:rPr>
      <w:rFonts w:cs="Times New Roman"/>
      <w:sz w:val="20"/>
      <w:szCs w:val="20"/>
    </w:rPr>
  </w:style>
  <w:style w:type="table" w:styleId="af4">
    <w:name w:val="Table Grid"/>
    <w:basedOn w:val="a1"/>
    <w:uiPriority w:val="99"/>
    <w:rsid w:val="00613058"/>
    <w:rPr>
      <w:rFonts w:ascii="Times Armenian" w:hAnsi="Times Armeni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5">
    <w:name w:val="annotation reference"/>
    <w:basedOn w:val="a0"/>
    <w:uiPriority w:val="99"/>
    <w:semiHidden/>
    <w:rsid w:val="00AB2D08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rsid w:val="00AB2D08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AE20B1"/>
    <w:rPr>
      <w:rFonts w:ascii="Times Armenian" w:hAnsi="Times Armenian" w:cs="Times Armenian"/>
      <w:sz w:val="20"/>
      <w:szCs w:val="20"/>
    </w:rPr>
  </w:style>
  <w:style w:type="paragraph" w:styleId="af8">
    <w:name w:val="annotation subject"/>
    <w:basedOn w:val="af6"/>
    <w:next w:val="af6"/>
    <w:link w:val="af9"/>
    <w:uiPriority w:val="99"/>
    <w:semiHidden/>
    <w:rsid w:val="00AB2D08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AE20B1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83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69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3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82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6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18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1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35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0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6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8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67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74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1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98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43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8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82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0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0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1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54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9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352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352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352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352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352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352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35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35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9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56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8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73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97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1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4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4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7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69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1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4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0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3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9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9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4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5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93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206E686-27A5-4244-990D-60E28DF08B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223</TotalTime>
  <Pages>1</Pages>
  <Words>356</Words>
  <Characters>2033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2385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subject/>
  <dc:creator>NAT</dc:creator>
  <cp:keywords/>
  <dc:description/>
  <cp:lastModifiedBy>InvUser</cp:lastModifiedBy>
  <cp:revision>176</cp:revision>
  <cp:lastPrinted>2022-06-23T12:44:00Z</cp:lastPrinted>
  <dcterms:created xsi:type="dcterms:W3CDTF">2018-08-08T07:11:00Z</dcterms:created>
  <dcterms:modified xsi:type="dcterms:W3CDTF">2023-12-04T12:59:00Z</dcterms:modified>
</cp:coreProperties>
</file>